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453/BYT-DP năm 2025 xây dựng phương án giá dịch vụ y tế dự phòng do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453/BYT-DP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453/BYT-DP</w:t>
      </w:r>
    </w:p>
    <w:p>
      <w:r>
        <w:t>V/v xây dựng phương án giá dịch vụ y tế dự phòng</w:t>
      </w:r>
    </w:p>
    <w:p>
      <w:r>
        <w:t>Hà Nội, ngày 22 tháng 01 năm 2025</w:t>
      </w:r>
    </w:p>
    <w:p>
      <w:r>
        <w:t>Kính gửi:  Ủy ban nhân dân các tỉnh, thành phố trực thuộc Trung ương.</w:t>
      </w:r>
    </w:p>
    <w:p>
      <w:r>
        <w:t>Thực hiện quy định tại Luật Giá số 16/2023/QH15 ngày 19/6/2023 của Quốc hội và Nghị định số 85/2024/NĐ-CP ngày 10/7/2024 của Chính phủ quy định chi tiết một số điều của Luật Giá, Bộ Y tế đã ban hành các văn bản hướng dẫn triển khai xây dựng giá dịch vụ y tế dự phòng tại cơ sở y tế công lập, cụ thể như sau:</w:t>
      </w:r>
    </w:p>
    <w:p>
      <w:r>
        <w:t>Ngày 06/12/2024, Bộ Y tế có Công văn số 7550/BYT-KHTC gửi Ủy ban nhân dân các tỉnh, thành phố trực thuộc Trung ương về việc triển xây dựng giá dịch vụ kiểm dịch y tế, y tế dự phòng;</w:t>
      </w:r>
    </w:p>
    <w:p>
      <w:r>
        <w:t>Ngày 15/11/2024, Bộ Y tế ban hành Thông tư số 34/2024/TT-BYT quy định đặc điểm kinh tế - kỹ thuật dịch vụ y tế dự phòng tại cơ sở y tế công lập; ngày 27/11/2024, Bộ Y tế ban hành Thông tư số 41/2024/TT-BYT hướng dẫn xây dựng định mức - kinh tế kỹ thuật dịch vụ kiểm dịch y tế, y tế dự phòng tại cơ sở y tế công lập; ngày 17/01/2025, Bộ Y tế ban hành 04 Thông tư số 04/2025/TT-BYT, 05/2025/TT-BYT, 06/2025/TT-BYT, 07/2025/TT-BYT quy định định mức kinh tế - kỹ thuật dịch vụ y tế dự phòng tại cơ sở y tế công lập của lĩnh vực dinh dưỡng; phòng, chống bệnh do ký sinh trùng, côn trùng; phòng, chống bệnh truyền nhiễm và sức khỏe nghề nghiệp, sức khỏe môi trường, sức khỏe trường học.</w:t>
      </w:r>
    </w:p>
    <w:p>
      <w:r>
        <w:t>Trên cơ sở các văn bản nêu trên, Bộ Y tế đề nghị Ủy ban nhân dân các tỉnh, thành phố trực thuộc Trung ương chỉ đạo Sở Y tế và các đơn vị liên quan khẩn trương xây dựng giá dịch vụ y tế dự phòng tại cơ sở y tế công lập theo quy định.</w:t>
      </w:r>
    </w:p>
    <w:p>
      <w:r>
        <w:t>Trân trọng cảm ơn./.</w:t>
      </w:r>
    </w:p>
    <w:p>
      <w:r>
        <w:t>Nơi nhận:</w:t>
      </w:r>
    </w:p>
    <w:p>
      <w:r>
        <w:t>- Như trên;</w:t>
      </w:r>
    </w:p>
    <w:p>
      <w:r>
        <w:t>- Đ/c Bộ trưởng  (để báo cáo) ;</w:t>
      </w:r>
    </w:p>
    <w:p>
      <w:r>
        <w:t>- Các đ/c Thứ trưởng;</w:t>
      </w:r>
    </w:p>
    <w:p>
      <w:r>
        <w:t>- Sở Y tế các tỉnh, thành phố;</w:t>
      </w:r>
    </w:p>
    <w:p>
      <w:r>
        <w:t>- Vụ PC, Vụ KH-TC;</w:t>
      </w:r>
    </w:p>
    <w:p>
      <w:r>
        <w:t>- Lưu: VT, DP (02b) .</w:t>
      </w:r>
    </w:p>
    <w:p>
      <w:r>
        <w:t>KT. BỘ TRƯỞNG</w:t>
      </w:r>
    </w:p>
    <w:p>
      <w:r>
        <w:t>THỨ TRƯỞNG</w:t>
      </w:r>
    </w:p>
    <w:p>
      <w:r>
        <w:t>Nguyễn Thị Liên Hương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