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449/TCT-KK năm 2025 lập hóa đơn hoàn trả hàng hóa và khai bổ sung hồ sơ khai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449/TCT-KK</w:t>
      </w:r>
    </w:p>
    <w:p>
      <w:r>
        <w:t>V/v lập hóa đơn hoàn trả hàng hóa và khai bổ sung hồ sơ khai thuế</w:t>
      </w:r>
    </w:p>
    <w:p>
      <w:r>
        <w:t>Hà Nội, ngày 24 tháng 01 năm 2025</w:t>
      </w:r>
    </w:p>
    <w:p>
      <w:r>
        <w:t>Kính gửi:  Cục Thuế thành phố Cần Thơ.</w:t>
      </w:r>
    </w:p>
    <w:p>
      <w:r>
        <w:t>Tổng cục Thuế nhận được công văn số 5331/CTCTH-TTHT ngày 02/11/2023 của Cục Thuế thành phố Cần Thơ vướng mắc về việc lập hóa đơn khi người mua trả lại hàng và khai bổ sung hồ sơ khai thuế. Về vấn đề này, Tổng cục Thuế có ý kiến như sau:</w:t>
      </w:r>
    </w:p>
    <w:p>
      <w:r>
        <w:t>Căn cứ Khoản 3 Điều 47 Luật Quản lý thuế số 38/2019/QH14 ngày 13/6/2019 của Quốc hội hướng dẫn khai bổ sung hồ sơ khai thuế;</w:t>
      </w:r>
    </w:p>
    <w:p>
      <w:r>
        <w:t>Căn cứ Khoản 1 Điều 4 Nghị định số 123/2020NĐ-CP ngày 19/10/2020 của Chính phủ quy định về hóa đơn, chứng từ.</w:t>
      </w:r>
    </w:p>
    <w:p>
      <w:r>
        <w:t>Căn cứ các quy định nêu trên, trường hợp người mua hàng của Công ty Cổ phần xây dựng thương mại địa ốc Hồng Loan (Công ty) trả lại hàng hóa thì:</w:t>
      </w:r>
    </w:p>
    <w:p>
      <w:r>
        <w:t>- Về lập hóa đơn: Đề nghị Cục Thuế thành phố Cần Thơ phối hợp với Sở Xây dựng thành phố Cần Thơ để xác định việc mua nhà ở xã hội theo đúng quy định của pháp luật chuyên ngành.Trường hợp xác định việc Công ty lập hóa đơn bán hàng hóa theo đúng quy định và người mua trả lại hàng hóa thì Công ty lập hóa đơn theo quy định về hoàn trả hàng hóa tại khoản 1 Điều 4 Nghị định số 123/2020NĐ-CP ngày 19/10/2020 của Chính phủ.</w:t>
      </w:r>
    </w:p>
    <w:p>
      <w:r>
        <w:t>- Về khai bổ sung hồ sơ khai thuế: Trường hợp Công ty khai bổ sung hồ sơ khai thuế sau khi cơ quan thuế đã ban hành kết luận thanh tra, kiểm tra tại trụ sở người nộp thuế thì thực hiện theo đúng quy định tại Khoản 3 Điều 47 Luật Quản lý thuế số 38/2019/QH14 ngày 13/6/2019.</w:t>
      </w:r>
    </w:p>
    <w:p>
      <w:r>
        <w:t>Tổng cục Thuế thông báo để Cục Thuế thành phố Cần Thơ được biết và thực hiện./.</w:t>
      </w:r>
    </w:p>
    <w:p>
      <w:r>
        <w:t>Nơi nhận:</w:t>
      </w:r>
    </w:p>
    <w:p>
      <w:r>
        <w:t>- Như trên;</w:t>
      </w:r>
    </w:p>
    <w:p>
      <w:r>
        <w:t>- Phó TCT Mai Sơn (để báo cáo);</w:t>
      </w:r>
    </w:p>
    <w:p>
      <w:r>
        <w:t>- Các Vụ, đơn vị: CS, PC, Cục TTKT (TCT);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