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4480/BYT-VPB1 năm 2024 trả lời kiến nghị của cử tri tỉnh Cà Mau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4480/BYT-VPB1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4480/BYT-VPB1</w:t>
      </w:r>
    </w:p>
    <w:p>
      <w:r>
        <w:t>V/v trả lời kiến nghị của cử tri tỉnh Cà Mau trước Kỳ họp thứ 7, Quốc hội khóa XV</w:t>
      </w:r>
    </w:p>
    <w:p>
      <w:r>
        <w:t>Hà Nội, ngày 02 tháng 8 năm 2024</w:t>
      </w:r>
    </w:p>
    <w:p>
      <w:r>
        <w:t>Kính gửi:  Đoàn Đại biểu Quốc hội tỉnh Cà Mau</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cử tri tỉnh Cà Mau có kiến nghị:  “Một số hộ dân thuộc đối tượng thụ hưởng chế độ hỗ trợ 70% mức đóng bảo hiểm y tế theo quy định tại điểm b, khoản 1 Điều 8 Nghị định số 146/2018/NĐ-CP ngày 17/10/2018 của Chính phủ quy định chi tiết và hướng dẫn biện pháp thi hành một số điều của Luật bảo hiểm y tế, được sửa đổi, bổ sung bởi khoản 3 Điều 1 Nghị định số 75/2023/NĐ-CP ngày 19/10/2023 của Chính phủ. Tuy nhiên, xét thấy hoàn cảnh các hộ gia đình còn khó khăn, cử tri đề xuất, kiến nghị sửa đổi quy định tại khoản 3 Điều 1 Nghị định số 75/2023/NĐ-CP, để được hưởng mức hỗ trợ đóng bảo hiểm y tế là 100%”.</w:t>
      </w:r>
    </w:p>
    <w:p>
      <w:r>
        <w:t>Sau khi nghiên cứu nội dung kiến nghị và rà soát các văn bản liên quan, Bộ Y tế xin trả lời như sau:</w:t>
      </w:r>
    </w:p>
    <w:p>
      <w:r>
        <w:t>Theo quy định của Luật Bảo hiểm y tế và các Nghị định hướng dẫn thực hiện, các đối tượng được ngân sách nhà nước đóng và hỗ trợ đóng bảo hiểm y tế  [1] hiện nay chiếm tỷ lệ lớn, với tổng kinh phí này chiếm khoảng 40% số tiền đóng bảo hiểm y tế. Vì vậy, mức đóng và hỗ trợ đóng bảo hiểm y tế được quy định dựa vào khả năng đóng góp của ngân sách và người tham gia bảo hiểm y tế từ nguồn ngân sách Trung ương.</w:t>
      </w:r>
    </w:p>
    <w:p>
      <w:r>
        <w:t>Để chia sẻ với ngân sách Trung ương và hỗ trợ các đối tượng tham gia bảo hiểm y tế có điều kiện kinh tế khó khăn, điểm b khoản 3 Nghị định số 75/2023/NĐ-CP của Chính phủ sửa đổi, bổ sung một số điều của Nghị định số 146/2018/NĐ-CP ngày 17/10/2018 của Chính phủ quy định chi tiết và hướng dẫn biện pháp thi hành một số điều của Luật Bảo hiểm y tế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  [2].</w:t>
      </w:r>
    </w:p>
    <w:p>
      <w:r>
        <w:t>Bộ Y tế ghi nhận đề xuất của cử tri để tổng hợp, nghiên cứu trình Thủ tướng Chính phủ xem xét và quyết định phù hợp với tình hình thực tế và các văn bản chỉ đạo của cấp có thẩm quyền.</w:t>
      </w:r>
    </w:p>
    <w:p>
      <w:r>
        <w:t>Bộ Y tế trân trọng kính gửi Đoàn Đại biểu Quốc hội tỉnh Cà Mau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r>
        <w:t>[1] Trong đó, các đối tượng thụ hưởng chế độ hỗ trợ 70% mức đóng bảo hiểm y tế theo điểm b, khoản 1 Điều 8 Nghị định số 146/2018/NĐ-CP ngày 17/10/2018 của Chính phủ và được sửa đổi, bổ sung bởi khoản 3 Điều 1 Nghị định số 75/2023/NĐ-CP ngày 19/10/2023 của Chính phủ bao gồm:</w:t>
      </w:r>
    </w:p>
    <w:p>
      <w:r>
        <w:t>- Người thuộc hộ gia đình cận nghèo theo chuẩn hộ cận nghèo giai đoạn 2022-2025 quy định tại Nghị định số 07/2021/NĐ-CP và các văn bản sửa đổi, bổ sung hoặc thay thế chuẩn hộ cận nghèo áp dụng cho từng giai đoạn.</w:t>
      </w:r>
    </w:p>
    <w:p>
      <w:r>
        <w:t>- Người thuộc hộ gia đình nghèo đa chiều không thuộc trường hợp quy định tại điểm a khoản 9 Điều 3 Nghị định này.</w:t>
      </w:r>
    </w:p>
    <w:p>
      <w:r>
        <w:t>-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[2]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