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4479/BYT-VPB1 năm 2024 trả lời kiến nghị của cử tri tỉnh Bà Rịa - Vũng Tàu trước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4479/BYT-VPB1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4479/BYT-VPB1</w:t>
      </w:r>
    </w:p>
    <w:p>
      <w:r>
        <w:t>V/v trả lời kiến nghị của cử tri tỉnh Bà Rịa - Vũng Tàu trước Kỳ họp thứ 7, Quốc hội khóa XV</w:t>
      </w:r>
    </w:p>
    <w:p>
      <w:r>
        <w:t>Hà Nội, ngày 02 tháng 8 năm 2024</w:t>
      </w:r>
    </w:p>
    <w:p>
      <w:r>
        <w:t>Kính gửi:  Đoàn Đại biểu Quốc hội tỉnh Bà Rịa - Vũng Tàu</w:t>
      </w:r>
    </w:p>
    <w:p>
      <w:r>
        <w:t>Bộ Y tế nhận được Công văn số 499/BDN ngày 14/6/2024 của Ban Dân nguyện - Ủy ban Thường vụ Quốc hội về việc đề nghị trả lời kiến nghị của cử tri gửi tới trước kỳ họp thứ 7, Quốc hội khóa XV, trong đó cử tri tỉnh Tiền Giang có kiến nghị:  “Hiện nay, người dân Côn Đảo gặp rất nhiều khó khăn trong việc khám chữa bệnh, cử tri kiến nghị Nhà nước có chính sách ưu tiên để người dân huyện Côn Đảo được khám, chữa bệnh vượt tuyến, trái tuyến tại các bệnh viện ở Thành phố Hồ Chí Minh và Cần Thơ”.</w:t>
      </w:r>
    </w:p>
    <w:p>
      <w:r>
        <w:t>Sau khi nghiên cứu nội dung kiến nghị và rà soát các văn bản liên quan, Bộ Y tế xin trả lời như sau:</w:t>
      </w:r>
    </w:p>
    <w:p>
      <w:r>
        <w:t>Chính sách khám, chữa bệnh thông tuyến bảo hiểm y tế đã được quy định tại Luật Bảo hiểm y tế. Chính sách này tạo điều kiện thuận lợi cho người có thẻ bảo hiểm y tế khi có nguyện vọng khám, chữa bệnh ở tuyến trên, đặc biệt đối với người dân sinh sống ở xã đảo, huyện đảo.</w:t>
      </w:r>
    </w:p>
    <w:p>
      <w:r>
        <w:t>Khoản 5 Điều 22 Luật số 46/2014/QH13 ngày 13/6/2014 của Quốc hội khóa XIII về sửa đổi, bổ sung một số điều của Luật Bảo hiểm y tế đã quy định:  “Người dân tộc thiểu số và người thuộc gia đình nghèo tham gia bảo hiểm y tế đang sinh sống tại vùng có điều kiện kinh tế - xã hội khó khăn, vùng có điều kiện kinh tế - xã hội đặc biệt khó khăn; người tham gia bảo hiểm y tế đang sinh sống tại xã đảo, huyện đảo khi tự đi khám bệnh, chữa bệnh không đúng tuyến được quỹ bảo hiểm y tế thanh toán chi phí khám bệnh, chữa bệnh đối với bệnh viện tuyến huyện, điều trị nội trú đối với bệnh viện tuyến tỉnh, tuyến trung ương và có mức hưởng theo quy định tại khoản 1 Điều này.”</w:t>
      </w:r>
    </w:p>
    <w:p>
      <w:r>
        <w:t>Theo quy định này, hiện nay người tham gia bảo hiểm y tế đang sinh sống ở Côn Đảo nếu vượt tuyến, trái tuyến khám, chữa bệnh tại các bệnh viện ở Thành phố Hồ Chí Minh và Cần Thơ sẽ được Quỹ Bảo hiểm y tế thanh toán 100% chi phí điều trị nội trú trong phạm vi mức hưởng khi đi khám, chữa bệnh nội trú tại các bệnh viện tuyến tỉnh và trung ương tại Thành phố Hồ Chí Minh và Cần Thơ. Quỹ bảo hiểm y tế thanh toán 100% chi phí điều trị trong phạm vi quyền lợi và mức hưởng đối với khám chữa bệnh nội trú và ngoại trú tại bệnh viện tuyến huyện trên phạm vi toàn quốc.</w:t>
      </w:r>
    </w:p>
    <w:p>
      <w:r>
        <w:t>Bộ Y tế trân trọng kính gửi Đoàn Đại biểu Quốc hội tỉnh Bà Rịa - Vũng Tàu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BH;</w:t>
      </w:r>
    </w:p>
    <w:p>
      <w:r>
        <w:t>- Cổng TTĐT Bộ Y tế (để đăng tải);</w:t>
      </w:r>
    </w:p>
    <w:p>
      <w:r>
        <w:t>- Lưu: VT, VPB1.</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