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447/TANDTC-KHTC năm 2024 hướng dẫn bổ sung thực hiện Tổng kiểm kê tài sản công tại cơ quan, tổ chức, đơn vị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447/TANDTC-KHTC</w:t>
      </w:r>
    </w:p>
    <w:p>
      <w:r>
        <w:t>V/v hướng dẫn bổ sung thực hiện Tổng kiểm kê tài sản công tại cơ quan, tổ chức, đơn vị.</w:t>
      </w:r>
    </w:p>
    <w:p>
      <w:r>
        <w:t>Hà Nội, ngày 23 tháng 12 năm 2024</w:t>
      </w:r>
    </w:p>
    <w:p>
      <w:r>
        <w:t>Kính gửi:  Thủ trưởng các đơn vị dự toán trực thuộc Tòa án nhân dân tối cao</w:t>
      </w:r>
    </w:p>
    <w:p>
      <w:r>
        <w:t>Căn cứ Quyết định số 159/QĐ-TANDTC ngày 18/6/2024 của Chánh án Tòa án nhân dân tối cao về việc ban hành Kế hoạch tổng kiểm kê tài sản công trong hệ thống Tòa án nhân dân theo Quyết định số 213/QĐ-TTg ngày 01/3/2024 của Thủ tướng Chính phủ về việc phê duyệt Đề án tổng kiểm kê tài sản công tại cơ quan, tổ chức, đơn vị và tài sản kết cấu hạ tầng do Nhà nước đầu tư, quản lý;</w:t>
      </w:r>
    </w:p>
    <w:p>
      <w:r>
        <w:t>Căn cứ Công văn số 13414/BTC-QLCS ngày 09/12//2024 của Bộ Tài chính về việc hướng dẫn bổ sung Tổng kiểm kê tài sản công tại cơ quan, tổ chức, đơn vị và tài sản kết cấu hạ tầng do Nhà nước đầu tư, quản lý.</w:t>
      </w:r>
    </w:p>
    <w:p>
      <w:r>
        <w:t>Tòa án nhân dân tối cao yêu cầu các đơn vị nghiên cứu kỹ Công văn số 276/TANDTC-KHTC ngày 06/8/2024 về việc hướng dẫn công tác quản lý, hạch toán tài sản công của các đơn vị thuộc hệ thống Tòa án nhân dân và Công văn số 8131/BTC-QLCS ngày 01/8/2024, Công văn số 12370/BTC-QLCS ngày 12/11/2024, Công văn số 13414/BTC-QLCS ngày 09/12/2024 của Bộ Tài chính. Trong đó, đơn vị cần bổ sung các nội dung sau:</w:t>
      </w:r>
    </w:p>
    <w:p>
      <w:r>
        <w:t>1. Về chỉ tiêu kiểm kê: Thống nhất chỉ tiêu kiểm kê đối với nội dung tình trạng của tài sản để phục vụ cho công tác tổng hợp kết quả kiểm kê nên bổ sung chỉ tiêu kiểm kê đối với tình trạng của tài sản theo các tình trạng:</w:t>
      </w:r>
    </w:p>
    <w:p>
      <w:r>
        <w:t>- Còn sử dụng được, sử dụng đúng mục đích;</w:t>
      </w:r>
    </w:p>
    <w:p>
      <w:r>
        <w:t>- Còn sử dụng được, sử dụng không đúng mục đích;</w:t>
      </w:r>
    </w:p>
    <w:p>
      <w:r>
        <w:t>- Còn sử dụng được, không sử dụng;</w:t>
      </w:r>
    </w:p>
    <w:p>
      <w:r>
        <w:t>- Hỏng, không sử dụng được.</w:t>
      </w:r>
    </w:p>
    <w:p>
      <w:r>
        <w:t>2. Về công cụ công nghệ thông tin phục vụ tổng hợp, báo cáo kết quả tổng kiểm kê: Sử dụng Phần mềm Tổng kiểm kê tài sản công Https://kktsc.mof.gov.vn mà Tòa án nhân dân tối cao đã tổ chức tập huấn cho các đơn vị. Sau 0h ngày 01/01/2025 các đơn vị triển khai sử dụng phục vụ công tác tổng kiểm kê theo danh mục, tài khoản của đơn vị mình đã được cấp.</w:t>
      </w:r>
    </w:p>
    <w:p>
      <w:r>
        <w:t>Đề nghị Thủ trưởng các đơn vị dự toán trực thuộc Tòa án nhân dân tối cao chỉ đạo đơn vị mình và các đơn vị trực thuộc nghiêm túc khẩn trương triển khai thực hiện đảm bảo đúng tiến độ về chất lượng, thời gian; nếu gặp khó khăn, vướng mắc các đơn vị báo cáo về Tòa án nhân dân tối cao (thông qua Cục Kế hoạch- Tài chính) để được hướng dẫn.</w:t>
      </w:r>
    </w:p>
    <w:p>
      <w:r>
        <w:t>(Gửi kèm Công văn số 13414/BTC-QLCS ngày ngày 09/12/2024 của Bộ Tài chính).</w:t>
      </w:r>
    </w:p>
    <w:p>
      <w:r>
        <w:t>Nơi nhận:</w:t>
      </w:r>
    </w:p>
    <w:p>
      <w:r>
        <w:t>- Như trên;</w:t>
      </w:r>
    </w:p>
    <w:p>
      <w:r>
        <w:t>- Đ/c Chánh án TANDTC (để báo cáo);</w:t>
      </w:r>
    </w:p>
    <w:p>
      <w:r>
        <w:t>- Đ/c Nguyễn Văn Du- PCA TANDTC (để báo cáo);</w:t>
      </w:r>
    </w:p>
    <w:p>
      <w:r>
        <w:t>- Đ/c Tưởng Quốc Chiến- PCT (để chỉ đạo);</w:t>
      </w:r>
    </w:p>
    <w:p>
      <w:r>
        <w:t>- Cổng Thông tin điện tử TANDTC (để đăng tải);</w:t>
      </w:r>
    </w:p>
    <w:p>
      <w:r>
        <w:t>- Lưu VT TATC, Cục KHTC.</w:t>
      </w:r>
    </w:p>
    <w:p>
      <w:r>
        <w:t>TL. CHÁNH ÁN</w:t>
      </w:r>
    </w:p>
    <w:p>
      <w:r>
        <w:t>CỤC TRƯỞNG CỤC KẾ HOẠCH- TÀI CHÍNH</w:t>
      </w:r>
    </w:p>
    <w:p>
      <w:r>
        <w:t>Phạm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