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4442/LĐTBXH-TCGDNN năm 2023 về lập, ban hành quy hoạch mạng lưới cơ sở giáo dục nghề nghiệp cấp tỉnh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4442/LĐTBXH-TCGDNN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4442/LĐTBXH-TCGDNN</w:t>
      </w:r>
    </w:p>
    <w:p>
      <w:r>
        <w:t>V/v lập, ban hành quy hoạch mạng lưới cơ sở giáo dục nghề nghiệp cấp tỉnh</w:t>
      </w:r>
    </w:p>
    <w:p>
      <w:r>
        <w:t>Hà Nội, ngày 20 tháng 10 năm 2023</w:t>
      </w:r>
    </w:p>
    <w:p>
      <w:r>
        <w:t>Kính gửi:  Ủy ban nhân dân các tỉnh, thành phố trực thuộc Trung ương.</w:t>
      </w:r>
    </w:p>
    <w:p>
      <w:r>
        <w:t>Ngày 10 tháng 02 năm 2023, Thủ tướng Chính phủ ban hành Quyết định số 73/QĐ-TTg phê duyệt Quy hoạch mạng lưới cơ sở giáo dục nghề nghiệp thời kỳ 2021-2030, tầm nhìn đến năm 2045. Trong quá trình triển khai Quyết định số 73/QĐ-TTg nhiều địa phương đã có văn bản đề nghị Bộ Lao động - Thương binh và Xã hội hướng dẫn về lập, ban hành quy hoạch mạng lưới cơ sở giáo dục nghề nghiệp thuộc phạm vi quản lý. Về nội dung này, ngày 07 tháng 8 năm 2023, Bộ Lao động - Thương binh và Xã hội có Công văn số 3033/LĐTBXH-TCGDNN gửi Bộ Kế hoạch và Đầu tư đề nghị hướng dẫn triển khai thực hiện và ngày 28 tháng 9 năm 2023, Bộ Kế hoạch và Đầu tư có Công văn số 8031/BKHĐT-KHGDTNMT trả lời, trong đó có hướng dẫn nội dung nêu trên. Vì vậy, Bộ Lao động - Thương binh và Xã hội thông tin nội dung hướng dẫn về việc lập, ban hành quy hoạch mạng lưới cơ sở giáo dục nghề nghiệp cấp tỉnh của Bộ Kế hoạch và Đầu tư đến Ủy ban nhân dân các tỉnh, thành phố trực thuộc Trung ương như sau:</w:t>
      </w:r>
    </w:p>
    <w:p>
      <w:r>
        <w:t>“Tại khoản 3, Điều 8 Luật Giáo dục nghề nghiệp số 74/2014/QH13, được sửa đổi, bổ sung ở khoản 5 Điều 57 Luật Quy hoạch quy định:  “Việc tích hợp quy hoạch mạng lưới cơ sở giáo dục nghề nghiệp của Bộ, cơ quan ngang bộ, địa phương vào các quy hoạch thuộc hệ thống quy hoạch quốc gia thực hiện theo quy định của pháp luật về quy hoạch ”.</w:t>
      </w:r>
    </w:p>
    <w:p>
      <w:r>
        <w:t>Pháp luật về quy hoạch không quy định về việc các địa phương lập và ban hành quy hoạch mạng lưới cơ sở giáo dục nghề nghiệp cấp tỉnh.</w:t>
      </w:r>
    </w:p>
    <w:p>
      <w:r>
        <w:t>Mặt khác, tại điểm 10, mục V, Điều 1 Quyết định số 73/QĐ-TTg ngày 10 tháng 02 năm 2023 của Thủ tướng Chính phủ về phê duyệt quy hoạch mạng lưới cơ sở giáo dục nghề nghiệp thời kỳ 2021-2030, tầm nhìn đến năm 2045 quy định: “ Đối với các địa phương có điều kiện kinh tế - xã hội phát triển, số lượng cơ sở giáo dục nghề nghiệp công lập thực hiện theo phương án phát triển giáo dục nghề nghiệp được xác định trong quy hoạch cấp tỉnh ”.”</w:t>
      </w:r>
    </w:p>
    <w:p>
      <w:r>
        <w:t>Bộ Lao động - Thương binh và Xã hội thông tin đến Ủy ban nhân dân các tỉnh, thành phố trực thuộc Trung ương để triển khai thực hiện theo quy định./.</w:t>
      </w:r>
    </w:p>
    <w:p>
      <w:r>
        <w:t>Nơi nhận:</w:t>
      </w:r>
    </w:p>
    <w:p>
      <w:r>
        <w:t>- Như trên;</w:t>
      </w:r>
    </w:p>
    <w:p>
      <w:r>
        <w:t>- Bộ trưởng (để b/c);</w:t>
      </w:r>
    </w:p>
    <w:p>
      <w:r>
        <w:t>- Sở LĐTBXH 63 tỉnh, thành phố (để t/h);</w:t>
      </w:r>
    </w:p>
    <w:p>
      <w:r>
        <w:t>- Lưu: VT, TCGDNN.</w:t>
      </w:r>
    </w:p>
    <w:p>
      <w:r>
        <w:t>KT. BỘ TRƯỞNG</w:t>
      </w:r>
    </w:p>
    <w:p>
      <w:r>
        <w:t>THỨ TRƯỞNG</w:t>
      </w:r>
    </w:p>
    <w:p>
      <w:r>
        <w:t>Lê Tấn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