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4417/TCHQ-GSQL năm 2024 kiểm tra thực tế hàng hóa theo đề nghị của Chi cục Hải quan nơi đăng ký tờ khai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4417/TCHQ-GSQL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17/09/2024</w:t>
            </w:r>
          </w:p>
        </w:tc>
      </w:tr>
      <w:tr>
        <w:tc>
          <w:tcPr>
            <w:tcW w:type="dxa" w:w="4320"/>
          </w:tcPr>
          <w:p>
            <w:r>
              <w:t>Ngày hiệu lực</w:t>
            </w:r>
          </w:p>
        </w:tc>
        <w:tc>
          <w:tcPr>
            <w:tcW w:type="dxa" w:w="4320"/>
          </w:tcPr>
          <w:p>
            <w:r>
              <w:t>17/09/2024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4417/TCHQ-GSQL</w:t>
      </w:r>
    </w:p>
    <w:p>
      <w:r>
        <w:t>V/v kiểm tra thực tế hàng hoá theo đề nghị của Chi cục Hải quan nơi đăng ký tờ khai</w:t>
      </w:r>
    </w:p>
    <w:p>
      <w:r>
        <w:t>Hà Nội, ngày 17 tháng 9 năm 2024</w:t>
      </w:r>
    </w:p>
    <w:p>
      <w:r>
        <w:t>Kính gửi:  Cục Hải quan các tỉnh, thành phố.</w:t>
      </w:r>
    </w:p>
    <w:p>
      <w:r>
        <w:t>Tổng cục Hải quan nhận được vướng mắc của một số đơn vị liên quan đến khó khăn vướng mắc trong việc thực hiện thủ tục kiểm tra thực tế hàng hoá theo đề nghị của Chi cục Hải quan nơi đăng ký tờ khai (kiểm hóa hộ). Về vấn đề này, Tổng cục Hải quan có ý kiến như sau:</w:t>
      </w:r>
    </w:p>
    <w:p>
      <w:r>
        <w:t>Căn cứ theo quy định tại khoản 3 Điều 156 Luật Ban hành văn bản quy phạm pháp luật 2015, quy định tại khoản 18 Điều 1 Thông tư 39/2018/TT-BTC ngày 20/4/2018, quy định tại Điều 5 Thông tư 121/2021/TT-BTC ngày 24/12/2021 của Bộ Tài chính, để tạo thuận lợi cho doanh nghiệp trong quá trình giải quyết thủ tục hải quan, đối với việc kiểm hóa hộ yêu cầu Cục Hải quan các tỉnh, thành phố chỉ đạo các Chi cục Hải quan trực thuộc tiếp tục thực hiện theo quy định Thông tư 121/2021/TT-BTC của Bộ Tài chính và hướng dẫn tại công văn số 4487/TCHQ-GSQL ngày 26/10/2022 của Tổng cục Hải quan đến khi có quy định khác.</w:t>
      </w:r>
    </w:p>
    <w:p>
      <w:r>
        <w:t>Tổng cục Hải quan thông báo để Cục Hải quan các tỉnh, thành phố biết, thống nhất thực hiện./.</w:t>
      </w:r>
    </w:p>
    <w:p>
      <w:r>
        <w:t>Nơi nhận:</w:t>
      </w:r>
    </w:p>
    <w:p>
      <w:r>
        <w:t>- Như trên;</w:t>
      </w:r>
    </w:p>
    <w:p>
      <w:r>
        <w:t>- Lưu: VT, GSQL (3b).</w:t>
      </w:r>
    </w:p>
    <w:p>
      <w:r>
        <w:t>KT. TỔNG CỤC TRƯỞNG</w:t>
      </w:r>
    </w:p>
    <w:p>
      <w:r>
        <w:t>PHÓ TỔNG CỤC TRƯỞNG</w:t>
      </w:r>
    </w:p>
    <w:p>
      <w:r>
        <w:t>Âu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