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4382/TCT-CS năm 2023 về miễn giảm tiền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4382/TCT-CS</w:t>
      </w:r>
    </w:p>
    <w:p>
      <w:r>
        <w:t>V/v miễn giảm tiền SDĐPNN.</w:t>
      </w:r>
    </w:p>
    <w:p>
      <w:r>
        <w:t>Hà Nội , ngày  04  tháng  10  năm  2023</w:t>
      </w:r>
    </w:p>
    <w:p>
      <w:r>
        <w:t>Kính gửi:  Công ty Liên doanh TN H H KCN Việt Nam - Singapore.</w:t>
      </w:r>
    </w:p>
    <w:p>
      <w:r>
        <w:t>(Đ/c: s ố  8, Đại lộ Hữu Nghị, KCN Việt Nam - Singapore, P. Bình Hòa, TP .  Thuận An, tỉnh Bình Dương)</w:t>
      </w:r>
    </w:p>
    <w:p>
      <w:r>
        <w:t>Trả lời văn bản số 05-23/CSD/VSIP ngày 21/7/2023 của Công ty Liên doanh TNHH KCN Việt Nam - Singapore (Công ty VS I P) về việc mi ễ n giảm thuế sử dụng đất phi nông nghiệp (SDĐPNN) trong các khu công nghiệp của VSIP, Tổng cục Thuế có ý kiến như sau:</w:t>
      </w:r>
    </w:p>
    <w:p>
      <w:r>
        <w:t>1.   V ề chính sách thuế sử dụng đất phi nông nghiệp</w:t>
      </w:r>
    </w:p>
    <w:p>
      <w:r>
        <w:t>Tại khoản 1 Điều 10 Thông tư số 153/2011/TT-BTC ngày 11/11/2011 của Bộ Tài chính hướng dẫn về thuế sử dụng đất phi nông nghiệp quy định về miễn thuế SDĐPNN:</w:t>
      </w:r>
    </w:p>
    <w:p>
      <w:r>
        <w:t>"Điều 10, Miễn thuế.</w:t>
      </w:r>
    </w:p>
    <w:p>
      <w:r>
        <w:t>1 .  Đất của dự án  đầu tư thuộc lĩnh vực  đ ặc biệt khuy ế n khích  đầ u tư (đặc biệt  ưu đãi   đầu tư); dự án đầu tư tạ  i  địa bàn c ó   điều kiện kinh tế - xã hội đặc biệt kh  ó  khăn; dự án đầu tư thuộc lĩnh vực khuyến khích đầu tư (ưu đãi đầu tư) tại địa bàn c ó   điều kiện kinh tế - xã hộ  i  khó khăn; đất của doanh nghiệp sử dụng trên 50% s ố  lao động  là  thương binh, bệnh binh.</w:t>
      </w:r>
    </w:p>
    <w:p>
      <w:r>
        <w:t>Danh mục lĩnh vực khuy ế n khích  đầ u tư (ưu  đã i  đầu tư ), lĩnh vực  đ ặc biệt khuyến khích đ ầ u tư (đặc biệt  ưu  đãi đầu tư), địa bàn có  điề u kiện k i nh t ế  - x ã  hội kh ó  khăn, địa bàn c ó  điều kiện kinh t ế  - xã hộ i  đặc biệt kh ó  khăn thực hiện theo quy định của pháp luật về đầu tư.”</w:t>
      </w:r>
    </w:p>
    <w:p>
      <w:r>
        <w:t>Tại khoản 1 Điều 11 Thông tư số 153/2011/TT-BTC nêu tr ên  quy định về giảm thuế SDĐPNN:</w:t>
      </w:r>
    </w:p>
    <w:p>
      <w:r>
        <w:t>“Điều  11 . Giảm thuế</w:t>
      </w:r>
    </w:p>
    <w:p>
      <w:r>
        <w:t>Giảm 50% s ố  thuế phải nộp trong các trường hợp sau:</w:t>
      </w:r>
    </w:p>
    <w:p>
      <w:r>
        <w:t>1 . Đ ấ t của dự  án   đầu tư thuộc lĩnh vực ưu   đ ãi đầu tư; dự  á n  đầ u tư tại địa bàn c ó  điều kiện kinh tế - x ã  hội khó khăn; đ ấ t của doanh nghiệp sử dụng từ 20% đến 50% s ố  lao động  là  thương binh, bệnh b i nh.</w:t>
      </w:r>
    </w:p>
    <w:p>
      <w:r>
        <w:t>Danh mục lĩnh vực khuyến khích đầu tư (ưu đãi đầu tư), lĩnh vực đặc biệt khuyến khích đầu tư (đặc biệt ưu đãi đầu tư), địa b àn  c ó     điề u kiện kinh tế -  xã  hội khó khăn, địa b à n có điều kiện kinh tế - xã hội đặc biệt khó khăn thực hiện theo quy định của pháp luật về đầu tư.”</w:t>
      </w:r>
    </w:p>
    <w:p>
      <w:r>
        <w:t>Tại kho ả n 2 Điều 13 Luật Đầu tư năm 2020 quy định:</w:t>
      </w:r>
    </w:p>
    <w:p>
      <w:r>
        <w:t>“2. Trường hợp văn bản pháp luật mới được ban hành quy định ưu đãi đầu tư th ấ p hơn ưu đãi đầu tư mà nhà đầu tư được hưởng trước đó thì nh à  đ ầ u tư được tiếp tục  á p dụng ưu đãi đầu tư theo quy định trước đó cho thời gian hưởng  ưu  đãi c òn  lại của dự  án "</w:t>
      </w:r>
    </w:p>
    <w:p>
      <w:r>
        <w:t>T ại khoản 1 Điều 4 Nghị định số 31/2021/NĐ-CP quy định:</w:t>
      </w:r>
    </w:p>
    <w:p>
      <w:r>
        <w:t>“1 . Trong trường hợp văn bản quy phạm pháp luật được ban hành c ó  quy định làm thay đ ổ i ưu đãi đầu tư đang  á p dụng đ ố i với nhà đầu tư trước thời đi ểm   văn bản đó có hiệu lực, nhà đầu tư được bảo đảm thực hiện ưu đãi đầu tư theo quy định tại Điều 13 của Luật Đầu tư.”</w:t>
      </w:r>
    </w:p>
    <w:p>
      <w:r>
        <w:t>Căn cứ các quy định trên thì nguyên tắc miễn, giảm thuế sử dụng đất phi nông nghiệp tại Thông tư số 153/2011/TT-BTC được thực hiện theo quy định c ủ a pháp luật về đầu tư. Trường hợp Công ty VSIP vướng mắc trong việc xác định  đ ối tượng được hưởng ưu  đ ãi khi pháp luật về đầu tư có sự thay đ ổ i, quy định về việc b ả o đảm thực hiện ưu đãi đầu tư, đề nghị Công ty có văn bản kèm theo hồ sơ gửi cơ quan quản lý nhà nước về đầu tư đ ể  được giải đáp theo đúng thẩm quyền.</w:t>
      </w:r>
    </w:p>
    <w:p>
      <w:r>
        <w:t>2.   V ề hồ sơ miễn, giảm thuế sử dụng đất phi nông nghiệp</w:t>
      </w:r>
    </w:p>
    <w:p>
      <w:r>
        <w:t>T ại khoản 1 Điều 57 Thông tư số 80/2021/TT-BTC ngày 29/9/2021 của Bộ  T ài chính hướng dẫn về qu ả n lý thuế quy định:</w:t>
      </w:r>
    </w:p>
    <w:p>
      <w:r>
        <w:t>“Điều 57. Thủ tục hồ sơ miễn thuế, giảm thuế đ ối  v ớ i thu ế  sử dụng đ ấ t phi nông nghiệp quy định tại đ iể m đ khoản  1  Điều 52 Thông tư này</w:t>
      </w:r>
    </w:p>
    <w:p>
      <w:r>
        <w:t>1.   Đối với trường hợp miễn thuế, giảm thuế sử dụng đất phi nông nghiệp  ,  trừ trường hợp miễn tiền thu ế  sử dụng đ ấ t ph i  nông nghiệp đối với hộ gia đình,  cá  nhân  có  s ố  thu ế  phải nộp hằng năm từ 50.000 VNĐ (50 nghìn đ ồ ng) trở xu ố ng; hồ sơ mi ễ n giảm bao gồm:</w:t>
      </w:r>
    </w:p>
    <w:p>
      <w:r>
        <w:t>a) Văn bản đề nghị theo mẫu s ố  0 1 /MGTH ban hành kèm theo phụ lục  I  Thông tư này;</w:t>
      </w:r>
    </w:p>
    <w:p>
      <w:r>
        <w:t>b) Bản sao các giấy tờ liên quan đến thửa đ ấ t chịu thuế như: Giấy chứng nhận qu y ền sử dụng đ ấ t, Quyết định giao đ ấ t, Quyết định hoặc H ợ p đ ồ ng cho thuê đất, Qu yế t định cho phép chuy ể n mục đích s ử  dụng đất;</w:t>
      </w:r>
    </w:p>
    <w:p>
      <w:r>
        <w:t>c) Bản sao Giấy tờ chứng minh thuộc đối tượng mi ễ n, gi ả m thu ế  sử dụng đất ph i  nông nghiệp.</w:t>
      </w:r>
    </w:p>
    <w:p>
      <w:r>
        <w:t>Thủ trưởng cơ quan thuế (nơi trực tiếp quản lý thửa đất) căn cứ vào hồ sơ đề nghị mi ễ n, giảm thuế quy định tại khoản này đ ể  xác định số ti ề n th uế  sử dụng đất phi nông nghiệp được mi ễ n, gi ả m và quyết định miễn, giảm thu ế  s ử  dụng đ ấ t phi nông nghiệp cho người nộp thu ế  theo kỳ tính thuế.”</w:t>
      </w:r>
    </w:p>
    <w:p>
      <w:r>
        <w:t>Căn cứ quy định trên thì một trong số các giấy t ờ  cần có trong hồ  sơ  miễn thu ế , giảm sử dụng đất phi nông nghiệp của doanh nghiệp là bản sao Gi ấ y t ờ  chứng minh thuộc đối tượng được miễn, giảm thuế s ử  dụng đất phi nông nghiệp (chứng minh doanh nghiệp thuộc lĩnh vực, địa bàn ưu đãi đầu tư).</w:t>
      </w:r>
    </w:p>
    <w:p>
      <w:r>
        <w:t>Tổng cục Thuế trả lời đ ể  Công ty Liên doanh TNH H  KCN Việt Nam - Singapore biết./.</w:t>
      </w:r>
    </w:p>
    <w:p>
      <w:r>
        <w:t>Nơi nhận:</w:t>
      </w:r>
    </w:p>
    <w:p>
      <w:r>
        <w:t>- Như trên;</w:t>
      </w:r>
    </w:p>
    <w:p>
      <w:r>
        <w:t>- Cục Q L CS, Vụ PC (BTC);</w:t>
      </w:r>
    </w:p>
    <w:p>
      <w:r>
        <w:t>- Phó TCTr Đặng Ngọc Minh (để b/c);</w:t>
      </w:r>
    </w:p>
    <w:p>
      <w:r>
        <w:t>- Vụ PC (TCT);</w:t>
      </w:r>
    </w:p>
    <w:p>
      <w:r>
        <w:t>- Cục Thuế t ỉ nh Bình Dương;</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