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4380/VPCP-V.I năm 2025 rà soát, hoàn thiện pháp luật liên quan đến kinh doanh dịch vụ nghỉ dưỡng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4380/VPCP-V.I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4380/VPCP-V.I</w:t>
      </w:r>
    </w:p>
    <w:p>
      <w:r>
        <w:t>V/v rà soát, hoàn thiện pháp luật liên quan đến kinh doanh dịch vụ nghỉ dưỡng</w:t>
      </w:r>
    </w:p>
    <w:p>
      <w:r>
        <w:t>Hà Nội, ngày 19 tháng 5 năm 2025</w:t>
      </w:r>
    </w:p>
    <w:p>
      <w:r>
        <w:t>Kính gửi:</w:t>
      </w:r>
    </w:p>
    <w:p>
      <w:r>
        <w:t>- Các Bộ: Công Thương, Tư pháp, Văn hóa, Thể thao và Du lịch, Tài chính, Nông nghiệp và Môi trường, Xây dựng;</w:t>
      </w:r>
    </w:p>
    <w:p>
      <w:r>
        <w:t>- Ủy ban nhân dân tỉnh Khánh Hòa.</w:t>
      </w:r>
    </w:p>
    <w:p>
      <w:r>
        <w:t>Xét báo cáo của Bộ Công Thương tại Văn bản số 1989/BCT-CT ngày 21 tháng 3 năm 2025; kiến nghị của Bộ Văn hóa, Thể thao và Du lịch (Văn bản số 261/BVHTTDL-DLQGVN ngày 20 tháng 01 năm 2025), Bộ Tư pháp (Văn bản số 504/BTP-PLDSKT ngày 04 tháng 02 năm 2025) về Kế hoạch rà soát pháp luật và Chương trình xây dựng văn bản quy phạm pháp luật liên quan đến kinh doanh dịch vụ nghỉ dưỡng, Phó Thủ tướng Thường trực Chính phủ Nguyễn Hòa Bình có ý kiến chỉ đạo như sau:</w:t>
      </w:r>
    </w:p>
    <w:p>
      <w:r>
        <w:t>1. Bộ Công Thương chủ trì, phối hợp với các Bộ: Tư pháp, Văn hóa, Thể thao và Du lịch, Tài chính, Nông nghiệp và Môi trường, Xây dựng, Ủy ban nhân dân tỉnh Khánh Hòa và một số cơ quan có liên quan tổ chức triển khai thực hiện Kế hoạch rà soát pháp luật có liên quan đến quản lý hoạt động của loại hình kinh doanh dịch vụ nghỉ dưỡng bảo đảm nội dung đầy đủ, khả thi, phản ánh đúng thực tiễn.</w:t>
      </w:r>
    </w:p>
    <w:p>
      <w:r>
        <w:t>Sau khi rà soát xong, việc kiến nghị đề xuất xây dựng, sửa đổi, bổ sung, ban hành văn bản quy phạm pháp luật có liên quan đến quản lý hoạt động của loại hình kinh doanh dịch vụ nghỉ dưỡng sẽ thực hiện theo ngành, lĩnh vực thuộc các Bộ, ngành được giao quản lý.</w:t>
      </w:r>
    </w:p>
    <w:p>
      <w:r>
        <w:t>2. Bộ Tư pháp chủ trì, phối hợp với Bộ Công Thương và các Bộ, ngành (có kiến nghị đề xuất xây dựng, sửa đổi, bổ sung, ban hành văn bản quy phạm pháp luật liên quan đến quản lý hoạt động của loại hình kinh doanh dịch vụ nghỉ dưỡng) lập Chương trình xây dựng văn bản quy phạm pháp luật quy định về loại hình kinh doanh dịch vụ nghỉ dưỡng để trình cấp thẩm quyền ban hành theo quy định của Luật Ban hành văn bản quy phạm pháp luật.</w:t>
      </w:r>
    </w:p>
    <w:p>
      <w:r>
        <w:t>3. Bộ Công Thương, Bộ Tư pháp báo cáo Thủ tướng Chính phủ về kết quả thực hiện theo kế hoạch do Bộ Công Thương đề xuất.</w:t>
      </w:r>
    </w:p>
    <w:p>
      <w:r>
        <w:t>Văn phòng Chính phủ trân trọng thông báo đến Bộ Công Thương và các cơ quan có liên quan biết, thực hiện./.</w:t>
      </w:r>
    </w:p>
    <w:p>
      <w:r>
        <w:t>Nơi nhận:</w:t>
      </w:r>
    </w:p>
    <w:p>
      <w:r>
        <w:t>- Như trên;</w:t>
      </w:r>
    </w:p>
    <w:p>
      <w:r>
        <w:t>- TTg, các PTTgCP (để b/c);</w:t>
      </w:r>
    </w:p>
    <w:p>
      <w:r>
        <w:t>- Thanh tra Chính phủ, Bộ Công an;</w:t>
      </w:r>
    </w:p>
    <w:p>
      <w:r>
        <w:t>- UBND các tỉnh, TP trực thuộc TW;</w:t>
      </w:r>
    </w:p>
    <w:p>
      <w:r>
        <w:t>- VPCP: BTCN, các PCN;</w:t>
      </w:r>
    </w:p>
    <w:p>
      <w:r>
        <w:t>các Vụ: PL, KGVX, ĐMDN, KTTH;</w:t>
      </w:r>
    </w:p>
    <w:p>
      <w:r>
        <w:t>- Lưu: VT, V.I (3).ĐQPhán.</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