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4342/TCHQ-GSQL năm 2024 về C/O điện tử trong Hiệp định Việt Nam - Chi Lê do Tổng cục Hải quan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4342/TCHQ-GSQL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12/09/2024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12/09/2024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 À I CHÍNH</w:t>
      </w:r>
    </w:p>
    <w:p>
      <w:r>
        <w:t>T Ổ NG CỤC HẢI QUAN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4342 /T CHQ-GSQL</w:t>
      </w:r>
    </w:p>
    <w:p>
      <w:r>
        <w:t>V/v C/ O  điện t ử  trong Hiệp định Việt Nam - Chi L ê</w:t>
      </w:r>
    </w:p>
    <w:p>
      <w:r>
        <w:t>Hà Nội, ngày  12  tháng  9  năm  2024</w:t>
      </w:r>
    </w:p>
    <w:p>
      <w:r>
        <w:t>Kính gửi:  Cục  H ải quan các tỉnh, thành phố.</w:t>
      </w:r>
    </w:p>
    <w:p>
      <w:r>
        <w:t>Căn cứ thông báo của cơ quan có thẩm quyền Chi L ê  qua thư điện t ử   về việc Chi Lê s  ẽ  cấp C/O điện tử cho hàng hóa xuất khẩu từ Chi Lê sang Việt Nam theo  H iệp định VC F TA, Tổng cục Hải quan có ý kiến như sau:</w:t>
      </w:r>
    </w:p>
    <w:p>
      <w:r>
        <w:t>1. C/O mẫu VC cấp điện tử:</w:t>
      </w:r>
    </w:p>
    <w:p>
      <w:r>
        <w:t>Cơ quan có thẩm quyền c ấ p C/O của Chi Lê thực hiện cấp thí điểm C/O điện t ử  kể từ ngày 10/9/2024 đ ế n hết ngày 31/10/2024; chỉ cấp bản gi ấ y C/O mẫu VC trong trường hợp  đ ặc biệt. K ể  từ ngày 01/11/2024, Chi Lê chính thức cấp C/O mẫu VC b ả n điện t ử .</w:t>
      </w:r>
    </w:p>
    <w:p>
      <w:r>
        <w:t>2. Kiểm tra thông tin C/O mẫu VC:</w:t>
      </w:r>
    </w:p>
    <w:p>
      <w:r>
        <w:t>Cơ quan hải quan thực hiện qu é t mã QR trên C / O hoặc truy cập th ô ng tin điện tử theo tài liệu hướng dẫn tra cứu gửi kèm công văn đ ể   kiểm tra thông   tin  C/O mẫu VC điện tử  (đ í nh kèm tài liệu).</w:t>
      </w:r>
    </w:p>
    <w:p>
      <w:r>
        <w:t>Tổng cục  H ải quan thông báo  để  các đơn vị triển khai thực hi ện./.</w:t>
      </w:r>
    </w:p>
    <w:p>
      <w:r>
        <w:t>Nơi nhận:</w:t>
      </w:r>
    </w:p>
    <w:p>
      <w:r>
        <w:t>- Như trên;</w:t>
      </w:r>
    </w:p>
    <w:p>
      <w:r>
        <w:t>- Bộ Công Thương (Cục XNK);</w:t>
      </w:r>
    </w:p>
    <w:p>
      <w:r>
        <w:t>- Cục Thuế XNK ,  KTSQT, QLRR;</w:t>
      </w:r>
    </w:p>
    <w:p>
      <w:r>
        <w:t>- Lưu: VT, GSQL (3b) .</w:t>
      </w:r>
    </w:p>
    <w:p>
      <w:r>
        <w:t>KT. TỔNG CỤC TRƯỞNG</w:t>
      </w:r>
    </w:p>
    <w:p>
      <w:r>
        <w:t>PHÓ T Ổ NG CỤC TRƯỞNG</w:t>
      </w:r>
    </w:p>
    <w:p>
      <w:r>
        <w:t>Âu Anh Tuấn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