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4314/VPCP-CN năm 2024 kết nối giữa tuyến cao tốc Thành phố Hồ Chí Minh - Mộc Bài của Việt Nam với tuyến cao tốc Phnôm Pênh - Bà Vẹt của Campuchia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4314/VPCP-CN</w:t>
      </w:r>
    </w:p>
    <w:p>
      <w:r>
        <w:t>V/v kết nối giữa tuyến cao tốc Thành phố Hồ Chí Minh - Mộc Bài của Việt Nam với tuyến cao tốc Phnôm Pênh - Bà Vẹt của Campuchia</w:t>
      </w:r>
    </w:p>
    <w:p>
      <w:r>
        <w:t>Hà Nội, ngày 20 tháng 6 năm 2024</w:t>
      </w:r>
    </w:p>
    <w:p>
      <w:r>
        <w:t>Kính gửi:</w:t>
      </w:r>
    </w:p>
    <w:p>
      <w:r>
        <w:t>- Bộ trưởng các Bộ: Giao thông vận tải, Ngoại giao, Xây dựng, Quốc phòng, Công an, Kế hoạch và Đầu tư, Công Thương;</w:t>
      </w:r>
    </w:p>
    <w:p>
      <w:r>
        <w:t>- Chủ tịch Ủy ban nhân dân Thành phố Hồ Chí Minh;</w:t>
      </w:r>
    </w:p>
    <w:p>
      <w:r>
        <w:t>- Chủ tịch Ủy ban nhân dân tỉnh Tây Ninh.</w:t>
      </w:r>
    </w:p>
    <w:p>
      <w:r>
        <w:t>Xét đề nghị của Bộ Giao thông vận tải (văn bản số 4065/BGTVT-KHĐT ngày 16 tháng 4 năm 2024); ý kiến các Bộ: Ngoại giao (văn bản số 2645/BNG- UBBG ngày 23 tháng 5 năm 2024), Quốc phòng (văn bản số 2063/BQP-TM ngày 01 tháng 6 năm 2024), Công an (văn bản số 1865/BCA-ANKT ngày 31 tháng 5 năm 2024), Xây dựng (văn bản số 3307/BXD-HĐXD ngày 03 tháng 6 năm 2024); Ủy ban nhân dân Thành phố Hồ Chí Minh (văn bản số 3007/UBND-DA ngày 29 tháng 5 năm 2024), Ủy ban nhân dân tỉnh Tây Ninh (văn bản số 1559/UBND-KT ngày 28 tháng 5 năm 2024) về việc kết nối giữa tuyến cao tốc Thành phố Hồ Chí Minh - Mộc Bài của Việt Nam với tuyến cao tốc Phnôm Pênh - Bà Vẹt của Campuchia, Phó Thủ tướng Chính phủ Trần Hồng Hà có ý kiến như sau:</w:t>
      </w:r>
    </w:p>
    <w:p>
      <w:r>
        <w:t>1. Bộ Giao thông vận tải tiếp thu ý kiến các bộ, địa phương tại các văn bản nêu trên, khẩn trương thực hiện ý kiến chỉ đạo của Lãnh đạo Chính phủ về việc thống nhất điểm kết nối giữa 2 tuyến cao tốc, kịp thời rà soát Quy hoạch mạng lưới đường bộ thời kỳ 2021 - 2030, tầm nhìn đến năm 2050 để điều chỉnh, bổ sung cho phù hợp (nếu thực sự cần thiết); chủ trì thành lập Nhóm công tác liên ngành để thúc đẩy triển khai các thủ tục liên quan đến kết nối hai tuyến cao tốc nêu trên.</w:t>
      </w:r>
    </w:p>
    <w:p>
      <w:r>
        <w:t>2. Ủy ban nhân dân tỉnh Tây Ninh, Bộ Ngoại giao và các bộ, ngành liên quan quan thực hiện quản lý cửa khẩu biên giới đất liền theo quy định của pháp luật.</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GTVT, NG, XD, QP, CA, KH&amp;ĐT, CT;</w:t>
      </w:r>
    </w:p>
    <w:p>
      <w:r>
        <w:t>- UBND Thành phố Hồ Chí Minh;</w:t>
      </w:r>
    </w:p>
    <w:p>
      <w:r>
        <w:t>- UBND tỉnh Tây Ninh;</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