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4267/UBND-KSTTHC năm 2024 thực hiện Thông tư 05/2024/TT-BTTTT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4267/UBND-KSTTHC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18/12/2024</w:t>
            </w:r>
          </w:p>
        </w:tc>
      </w:tr>
      <w:tr>
        <w:tc>
          <w:tcPr>
            <w:tcW w:type="dxa" w:w="4320"/>
          </w:tcPr>
          <w:p>
            <w:r>
              <w:t>Ngày hiệu lực</w:t>
            </w:r>
          </w:p>
        </w:tc>
        <w:tc>
          <w:tcPr>
            <w:tcW w:type="dxa" w:w="4320"/>
          </w:tcPr>
          <w:p>
            <w:r>
              <w:t>18/12/2024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4267/UBND-KSTTHC</w:t>
      </w:r>
    </w:p>
    <w:p>
      <w:r>
        <w:t>V/v triển khai thực hiện Thông tư số 05/2024/TT-BTTTT ngày 14/6/2024 của Bộ Thông tin và Truyền thông</w:t>
      </w:r>
    </w:p>
    <w:p>
      <w:r>
        <w:t>Hà Nội, ngày 18 tháng 12 năm 2024</w:t>
      </w:r>
    </w:p>
    <w:p>
      <w:r>
        <w:t>Kính gửi:</w:t>
      </w:r>
    </w:p>
    <w:p>
      <w:r>
        <w:t>- Sở Thông tin và Truyền thông;</w:t>
      </w:r>
    </w:p>
    <w:p>
      <w:r>
        <w:t>- Các cơ quan báo chí Hà Nội;</w:t>
      </w:r>
    </w:p>
    <w:p>
      <w:r>
        <w:t>- Đài Phát thanh và Truyền hình Hà Nội.</w:t>
      </w:r>
    </w:p>
    <w:p>
      <w:r>
        <w:t>Ngày 14/6/2024, Bộ Thông tin và Truyền thông ban hành Thông tư số 05/2024/TT-BTTTT hướng dẫn xây dựng, thẩm định và ban hành định mức kinh tế - kỹ thuật dịch vụ sự nghiệp công sử dụng ngân sách nhà nước trong lĩnh vực báo chí thuộc phạm vi quản lý nhà nước của Bộ Thông tin và Truyền thông (Thông tư có hiệu lực thi hành kể từ ngày 01/8/2024).</w:t>
      </w:r>
    </w:p>
    <w:p>
      <w:r>
        <w:t>Để đảm bảo công tác tuyên truyền nhiệm vụ chính trị của Thành phố năm 2025 triển khai liên tục, hiệu quả phù hợp với Nghị định số 32/2019/NĐ-CP ngày 10/4/2019 của Chính phủ về quy định điều kiện đặt hàng cung cấp dịch vụ sự nghiệp công sử dụng kinh phí ngân sách nhà nước và các quy định, chính sách chế độ hiện hành, Ủy ban nhân dân thành phố Hà Nội yêu cầu các cơ quan, tổ chức, đơn vị thực hiện một số nội dung như sau:</w:t>
      </w:r>
    </w:p>
    <w:p>
      <w:r>
        <w:t>1. Đài Phát thanh và Truyền hình Hà Nội</w:t>
      </w:r>
    </w:p>
    <w:p>
      <w:r>
        <w:t>- Khẩn trương tổ chức rà soát điều chỉnh bổ sung định mức kinh tế - kỹ thuật sản xuất các chương trình truyền hình phục vụ công tác tuyên truyền của thành phố Hà Nội được UBND thành phố Hà Nội ban hành tại Quyết định số 1882/QĐ-UBND ngày 11/5/2020; định mức kinh tế - kỹ thuật về sản xuất chương trình phát thanh được UBND Thành phố ban hành tại Quyết định số 44/2024/QĐ-UBND ngày 10/7/2024 theo hướng dẫn tại Thông tư số 05/2024/TT-BTTTT ngày 14/6/2024 của Bộ Thông tin và Truyền thông, báo cáo UBND Thành phố xem xét ban hành theo quy định.</w:t>
      </w:r>
    </w:p>
    <w:p>
      <w:r>
        <w:t>- Trên cơ sở định mức kinh tế - kỹ thuật đã được rà soát điều chỉnh bổ sung và ban hành theo hướng dẫn tại Thông tư số 05/2024/TT-BTTTT ngày 14/6/2024 của Bộ Thông tin và Truyền thông; thực hiện rà soát, xây dựng phương án giá dịch vụ sự nghiệp công sử dụng Ngân sách Nhà nước theo Luật giá năm 2023 và các văn bản hướng dẫn liên quan của Nhà nước và Thành phố.</w:t>
      </w:r>
    </w:p>
    <w:p>
      <w:r>
        <w:t>2. Các cơ quan báo chí Hà Nội</w:t>
      </w:r>
    </w:p>
    <w:p>
      <w:r>
        <w:t>- Các cơ quan báo chí đã được UBND Thành phố phê duyệt định mức kinh tế - kỹ thuật dịch vụ sự nghiệp công sử dụng ngân sách nhà nước trong lĩnh vực báo chí khẩn trương tổ chức rà soát, điều chỉnh bổ sung theo hướng dẫn tại Thông tư số 05/2024/TT-BTTTT ngày 14/6/2024 của Bộ Thông tin và Truyền thông, báo cáo UBND Thành phố xem xét ban hành theo quy định.</w:t>
      </w:r>
    </w:p>
    <w:p>
      <w:r>
        <w:t>- Các cơ quan báo chí chưa xây dựng định mức kinh tế - kỹ thuật dịch vụ sự nghiệp công sử dụng ngân sách nhà nước trong lĩnh vực báo chí khẩn trương tổ chức xây dựng định mức kinh tế - kỹ thuật theo hướng dẫn của Thông tư số 05/2024/TT- BTTTT ngày 14/6/2024 của Bộ Thông tin và Truyền thông.</w:t>
      </w:r>
    </w:p>
    <w:p>
      <w:r>
        <w:t>- Trường hợp các đơn vị chưa hoàn thành xây dựng định mức kinh tế - kỹ thuật, đơn giá, giá dịch vụ sự nghiệp công lĩnh vực báo chí trong năm 2024 để phục vụ cho công tác đặt hàng của các cơ quan đơn vị thuộc Thành phố năm 2025: có văn bản đề xuất cơ quan chủ quản báo cáo UBND Thành phố xem xét giao nhiệm vụ cho các cơ quan báo chí thực hiện công tác tuyên truyền nhiệm vụ chính trị theo quy định tại Nghị định số 32/2019/NĐ-CP ngày 10/4/2019 của Chính phủ.</w:t>
      </w:r>
    </w:p>
    <w:p>
      <w:r>
        <w:t>3. Giao Sở Thông tin và Truyền thông:</w:t>
      </w:r>
    </w:p>
    <w:p>
      <w:r>
        <w:t>- Rà soát, tham mưu UBND Thành phố về danh mục, nội dung tuyên truyền nhiệm vụ chính trị của Thành phố khi giao nhiệm vụ cho các cơ quan báo chí Hà Nội thực hiện công tác tuyên truyền nhiệm vụ chính trị theo quy định tại Nghị định số 32/2019/NĐ-CP ngày 10/4/2019 của Chính phủ.</w:t>
      </w:r>
    </w:p>
    <w:p>
      <w:r>
        <w:t>- Chủ trì, phối hợp với các đơn vị liên quan tổng hợp các vấn đề vướng mắc, khó khăn phát sinh (nếu có) trong quá trình tổ chức triển khai thực hiện, báo cáo UBND Thành phố theo quy định./.</w:t>
      </w:r>
    </w:p>
    <w:p>
      <w:r>
        <w:t>Nơi nhận:</w:t>
      </w:r>
    </w:p>
    <w:p>
      <w:r>
        <w:t>- Như trên;</w:t>
      </w:r>
    </w:p>
    <w:p>
      <w:r>
        <w:t>- Chủ tịch UBND Thành phố;</w:t>
      </w:r>
    </w:p>
    <w:p>
      <w:r>
        <w:t>- PCT UBND TP Hà Minh Hải;</w:t>
      </w:r>
    </w:p>
    <w:p>
      <w:r>
        <w:t>- Sở Tài chính;</w:t>
      </w:r>
    </w:p>
    <w:p>
      <w:r>
        <w:t>- CVP, PCVP: N.M.Quân, Đ.Q.Hùng; các phòng: TH, KSTTHC, KTTH;</w:t>
      </w:r>
    </w:p>
    <w:p>
      <w:r>
        <w:t>- Lưu: VT, KSTTHC.</w:t>
      </w:r>
    </w:p>
    <w:p>
      <w:r>
        <w:t>TM. ỦY BAN NHÂN DÂN</w:t>
      </w:r>
    </w:p>
    <w:p>
      <w:r>
        <w:t>KT. CHỦ TỊCH</w:t>
      </w:r>
    </w:p>
    <w:p>
      <w:r>
        <w:t>PHÓ CHỦ TỊCH</w:t>
      </w:r>
    </w:p>
    <w:p>
      <w:r>
        <w:t>Hà Minh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