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4210/BHXH-TCKT năm 2023 về chi trả lương hưu, trợ cấp bảo hiểm xã hội tháng 01, tháng 02 năm 2024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4210/BHXH-TCKT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4210/BHXH-TCKT</w:t>
      </w:r>
    </w:p>
    <w:p>
      <w:r>
        <w:t>V/v chi trả lương hưu, trợ cấp BHXH tháng 01, tháng 02 năm 2024</w:t>
      </w:r>
    </w:p>
    <w:p>
      <w:r>
        <w:t>Hà Nội, ngày 13 tháng 12 năm 2023</w:t>
      </w:r>
    </w:p>
    <w:p>
      <w:r>
        <w:t>Kính gửi:</w:t>
      </w:r>
    </w:p>
    <w:p>
      <w:r>
        <w:t>- Tổng Công ty Bưu điện Việt Nam;</w:t>
      </w:r>
    </w:p>
    <w:p>
      <w:r>
        <w:t>- Bảo hiểm xã hội các tỉnh, thành phố trực thuộc Trung ương.</w:t>
      </w:r>
    </w:p>
    <w:p>
      <w:r>
        <w:t>Căn cứ Thông báo số 5015/TB-LĐTBXH ngày 22/11/2023 của Bộ Lao động – Thương binh và Xã hội về việc nghỉ Tết Âm lịch và nghĩ lễ Quốc khánh năm 2024 đối với cán bộ, công chức, viên chức và người lao động; để tạo điều kiện cho người hưởng lương hưu và trợ cấp BHXH vui Tết cổ truyền, BHXH Việt Nam thông báo kế hoạch cấp kinh phí và tổ chức chi trả chế độ BHXH tháng 01, tháng 02 năm 2024 như sau:</w:t>
      </w:r>
    </w:p>
    <w:p>
      <w:r>
        <w:t>1. BHXH Việt Nam cấp kinh phí chi trả lương hưu, trợ cấp BHXH tháng 01, tháng 02 năm 2024 cho BHXH các tỉnh, thành phố trực thuộc Trung ương (gọi chung là BHXH tỉnh) vào cùng kỳ chi trả lương hưu, trợ cấp BHXH tháng 01 năm 2024 (bao gồm cả người hưởng nhận bằng tiền mặt và nhận qua tài khoản cá nhân).</w:t>
      </w:r>
    </w:p>
    <w:p>
      <w:r>
        <w:t>2. Yêu cầu BHXH tỉnh chủ trì phối hợp với Bưu điện tỉnh:</w:t>
      </w:r>
    </w:p>
    <w:p>
      <w:r>
        <w:t>- Căn cứ kế hoạch cấp kinh phí của BHXH Việt Nam và thời gian nghỉ Tết Âm lịch năm 2024, xây dựng phương án chi trả lương hưu, trợ cấp BHXH hàng tháng của tháng 01, tháng 02 năm 2024 vào cùng kỳ chi trả tháng 01/2024 đảm bảo chi trả đầy đủ, kịp thời lương hưu và trợ cấp BHXH hàng tháng cho người hưởng.</w:t>
      </w:r>
    </w:p>
    <w:p>
      <w:r>
        <w:t>- Báo cáo cấp ủy, chính quyền địa phương về kế hoạch triển khai chi trả lương hưu, trợ cấp BHXH tháng 01, tháng 02 năm 2024 vào cùng kỳ chi trả lương hưu, trợ cấp BHXH tháng 01 năm 2024.</w:t>
      </w:r>
    </w:p>
    <w:p>
      <w:r>
        <w:t>- Tăng cường kiểm tra, giám sát quá trình chi trả cho người hưởng, phối hợp, giải quyết, xử lý dứt điểm phát sinh, phản ánh kịp thời vướng mắc trong quá trình tổ chức thực hiện.</w:t>
      </w:r>
    </w:p>
    <w:p>
      <w:r>
        <w:t>- Thông báo cho cơ quan Bưu điện kế hoạch chi trả; yêu cầu cơ quan Bưu điện thông báo cho người hưởng biết lịch chi trả lương hưu, trợ cấp BHXH của tháng 01 và tháng 02 năm 2024 vào cùng kỳ chi trả tháng 01 năm 2024.</w:t>
      </w:r>
    </w:p>
    <w:p>
      <w:r>
        <w:t>- Phối hợp với các cơ quan thông tấn, báo chí trung ương, địa phương, cơ quan bưu điện, ngân hàng, trung tâm giới thiệu việc làm,... để tuyên truyền vận động, khuyến khích người hưởng nhận chế độ BHXH, trợ cấp thất nghiệp qua tài khoản cá nhân để người hưởng được nhận chế độ nhanh chóng, thuận tiện nhất.</w:t>
      </w:r>
    </w:p>
    <w:p>
      <w:r>
        <w:t>3. Tổng Công ty Bưu điện Việt Nam chỉ đạo các đơn vị trực thuộc phối hợp với cơ quan BHXH xây dựng kế hoạch chi trả lương hưu, trợ cấp BHXH hàng tháng của tháng 01, tháng 02 năm 2024 trong kỳ chi trả tháng 01 năm 2024, tạo điều kiện thuận lợi nhất cho người hưởng trong dịp tết Dương lịch và Tết Nguyên đán; tổ chức chi trả tại nhà cho người hưởng già yếu, cô đơn, ốm đau, bệnh tật không có khả năng đi đến nhận.</w:t>
      </w:r>
    </w:p>
    <w:p>
      <w:r>
        <w:t>Yêu cầu Tổng Công ty Bưu điện Việt Nam, BHXH các tỉnh nghiêm túc thực hiện các nội dung hướng dẫn tại văn bản này. Trong quá trình thực hiện nếu có vướng mắc kịp thời phản ánh về BHXH Việt Nam để được hướng dẫn, giải quyết./.</w:t>
      </w:r>
    </w:p>
    <w:p>
      <w:r>
        <w:t>Nơi nhận:</w:t>
      </w:r>
    </w:p>
    <w:p>
      <w:r>
        <w:t>- Như trên;</w:t>
      </w:r>
    </w:p>
    <w:p>
      <w:r>
        <w:t>- Tổng Giám đốc (để b/c);</w:t>
      </w:r>
    </w:p>
    <w:p>
      <w:r>
        <w:t>- Các Phó Tổng Giám đốc;</w:t>
      </w:r>
    </w:p>
    <w:p>
      <w:r>
        <w:t>- CSXH, CNTT, TT, TCBH;</w:t>
      </w:r>
    </w:p>
    <w:p>
      <w:r>
        <w:t>- Lưu: VT, TCKT (02).</w:t>
      </w:r>
    </w:p>
    <w:p>
      <w:r>
        <w:t>KT. TỔNG GIÁM ĐỐC</w:t>
      </w:r>
    </w:p>
    <w:p>
      <w:r>
        <w:t>PHÓ TỔNG 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