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4208/TCT-CS năm 2023 cung cấp, bổ sung hồ sơ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4 208 /TCT-CS</w:t>
      </w:r>
    </w:p>
    <w:p>
      <w:r>
        <w:t>V/v  cung cấp, bổ sung hồ sơ</w:t>
      </w:r>
    </w:p>
    <w:p>
      <w:r>
        <w:t>Hà Nội, ngày  22  tháng 9 năm 2023</w:t>
      </w:r>
    </w:p>
    <w:p>
      <w:r>
        <w:t>Kính gửi:  Cục Thuế TP Hà Nội</w:t>
      </w:r>
    </w:p>
    <w:p>
      <w:r>
        <w:t>Tổng cục Thuế nhận được công văn số 62670/CTHN-TTHT ngày 25/08/2023 của Cục Thuế TP Hà Nội về việc hướng dẫn thực hiện hóa đơn điện tử.  V ề vấn đề này, Tổng cục Thuế có ý kiến như sau:</w:t>
      </w:r>
    </w:p>
    <w:p>
      <w:r>
        <w:t>Theo nội dung trình bày tại công văn số 62670/CTHN-TTHT ngày 25/08/2023 của Cục Thuế TP Hà Nội về hóa đơn điện tử chưa cung cấp cụ thể vướng mắc của các doanh nghiệp nào, công văn của các doanh nghiệp gửi kèm theo và chưa đề xuất hướng xử lý của Cục Thuế. Vì vậy, đề nghị Cục Thuế TP Hà Nội báo cáo cụ thể và gửi kèm các hồ sơ, tài liệu liên quan để Tổng cục Thuế có cơ sở trả lời theo đúng quy định.</w:t>
      </w:r>
    </w:p>
    <w:p>
      <w:r>
        <w:t>Tổng cục Thuế có ý kiến để Cục Thuế TP Hà Nội được biết . /.</w:t>
      </w:r>
    </w:p>
    <w:p>
      <w:r>
        <w:t>Nơi nhận:</w:t>
      </w:r>
    </w:p>
    <w:p>
      <w:r>
        <w:t>- Như trên;</w:t>
      </w:r>
    </w:p>
    <w:p>
      <w:r>
        <w:t>- Phó TCT Đặng Ngọc Minh (để b /c );</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