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4094/VPCP-TH năm 2024 chỉ đạo xử lý vấn đề lao động làng nghề tham gia Bảo hiểm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4094/VPCP-TH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4094/VPCP-TH</w:t>
      </w:r>
    </w:p>
    <w:p>
      <w:r>
        <w:t>V/v chỉ đạo xử lý vấn đề lao động làng nghề tham gia BHXH</w:t>
      </w:r>
    </w:p>
    <w:p>
      <w:r>
        <w:t>Hà Nội, ngày 12 tháng 6 năm 2024</w:t>
      </w:r>
    </w:p>
    <w:p>
      <w:r>
        <w:t>Kính gửi:</w:t>
      </w:r>
    </w:p>
    <w:p>
      <w:r>
        <w:t>- Bộ Lao động - Thương binh và Xã hội;</w:t>
      </w:r>
    </w:p>
    <w:p>
      <w:r>
        <w:t>- Bảo hiểm Xã hội Việt Nam.</w:t>
      </w:r>
    </w:p>
    <w:p>
      <w:r>
        <w:t>Văn phòng Chính phủ có Báo cáo số 2037/BC-VPCP ngày 29 tháng 5 năm 2024, trong đó tóm tắt bài viết Tỷ lệ lao động tại làng nghề tham gia đóng bảo hiểm xã hội tự nguyện thấp, đăng trên Báo Đại biểu nhân dân, Nhân dân, Lạng Sơn  (Bản chụp bài báo kèm theo) . Về vấn đề này, Phó Thủ tướng Chính phủ Lê Minh Khái có ý kiến chỉ đạo như sau:</w:t>
      </w:r>
    </w:p>
    <w:p>
      <w:r>
        <w:t>Giao Bộ Lao động - Thương binh và Xã hội, Bảo hiểm xã hội Việt Nam theo chức năng, nhiệm vụ được giao rà soát, nắm bắt thông tin báo chí phản ánh, có các giải pháp phù hợp, hiệu quả, khắc phục những khó khăn, hạn chế trong thủ tục, cơ chế chính sách để thúc đẩy mở rộng diện bao phủ bảo hiểm xã hội đối với lao động tại làng nghề, góp phần bảo đảm an sinh xã hội.</w:t>
      </w:r>
    </w:p>
    <w:p>
      <w:r>
        <w:t>Văn phòng Chính phủ thông báo để Bộ, cơ quan biết, thực hiện./.</w:t>
      </w:r>
    </w:p>
    <w:p>
      <w:r>
        <w:t>Nơi nhận:</w:t>
      </w:r>
    </w:p>
    <w:p>
      <w:r>
        <w:t>- Như trên;</w:t>
      </w:r>
    </w:p>
    <w:p>
      <w:r>
        <w:t>- TTg, PTTg Lê Minh Khái (để báo cáo);</w:t>
      </w:r>
    </w:p>
    <w:p>
      <w:r>
        <w:t>- VPCP: BTCN, các PCN, các Vụ: KTTH, KGVX, Cổng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