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4083/BXD-KTXD năm 2024 thực hiện điều chỉnh giá hợp đồng thi công xây dựng theo Thông tư 02/2023/TT-BXD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4083/BXD-KTXD</w:t>
      </w:r>
    </w:p>
    <w:p>
      <w:r>
        <w:t>V/v thực hiện điều chỉnh giá hợp đồng thi công xây dựng theo Thông tư số 02/2023/TT-BXD</w:t>
      </w:r>
    </w:p>
    <w:p>
      <w:r>
        <w:t>Hà Nội, ngày 17 tháng 7 năm 2024</w:t>
      </w:r>
    </w:p>
    <w:p>
      <w:r>
        <w:t>Kính gửi:  Công ty cổ phần xây dựng NASACO</w:t>
      </w:r>
    </w:p>
    <w:p>
      <w:r>
        <w:t>Bộ Xây dựng nhận được Văn bản số 105/NASACO-ĐTXD ngày 18/6/2024 của Công ty cổ phần xây dựng NASACO đề nghị hướng dẫn điều chỉnh giá hợp đồng theo phương pháp bù trừ trực tiếp quy định tại Phần II Phụ lục 1 kèm theo Thông tư số 02/2023/TT-BXD ngày 03/3/2023. Bộ Xây dựng có ý kiến như sau:</w:t>
      </w:r>
    </w:p>
    <w:p>
      <w:r>
        <w:t>1. Việc điều chỉnh giá hợp đồng xây dựng theo nội dung hợp đồng đã ký kết, phù hợp với hồ sơ mời thầu/ hồ sơ yêu cầu, hồ sơ dự thầu/ hồ sơ đề xuất, tuân thủ quy định pháp luật áp dụng cho hợp đồng.</w:t>
      </w:r>
    </w:p>
    <w:p>
      <w:r>
        <w:t>2. Đề nghị Công ty Cổ phần xây dựng NASACO căn cứ nguyên tắc tại mục (1) văn bản này và quy định về điều chỉnh giá hợp đồng theo phương pháp bù trừ trực tiếp tại Phụ lục 1 Thông tư số 02/2023/TT-BXD[1] làm cơ sở thực hiện điều chỉnh giá hợp đồng thi công xây dựng đảm bảo tuân thủ quy định pháp luật. Lưu ý, M n , L n , E n  và M o , L o , E o  trong công thức (11) tại Phụ lục 1 Thông tư số 02/2023/TT-BXD là giá tại thời điểm điều chỉnh và giá gốc tương ứng với mỗi loại chi phí vật liệu, nhân công, máy thi công.</w:t>
      </w:r>
    </w:p>
    <w:p>
      <w:r>
        <w:t>Trên đây là ý kiến của Bộ Xây dựng, đề nghị Công ty cổ phần xây dựng NASACO nghiên cứu, báo cáo cấp có thẩm quyền thực hiện theo quy định./.</w:t>
      </w:r>
    </w:p>
    <w:p>
      <w:r>
        <w:t>Nơi nhận:</w:t>
      </w:r>
    </w:p>
    <w:p>
      <w:r>
        <w:t>- Như trên;</w:t>
      </w:r>
    </w:p>
    <w:p>
      <w:r>
        <w:t>- TTr Bùi Xuân Dũng (để b/c);</w:t>
      </w:r>
    </w:p>
    <w:p>
      <w:r>
        <w:t>- Lưu: VT, Cục KTXD (BTB).</w:t>
      </w:r>
    </w:p>
    <w:p>
      <w:r>
        <w:t>TL. BỘ TRƯỞNG</w:t>
      </w:r>
    </w:p>
    <w:p>
      <w:r>
        <w:t>KT. CỤC TRƯỞNG CỤC KINH TẾ XÂY DỰNG</w:t>
      </w:r>
    </w:p>
    <w:p>
      <w:r>
        <w:t>PHÓ CỤC TRƯỞNG</w:t>
      </w:r>
    </w:p>
    <w:p>
      <w:r>
        <w:t>Trương Thị Thu Thanh</w:t>
      </w:r>
    </w:p>
    <w:p>
      <w:r>
        <w:t>[1] Thông tư số 02/2023/TT-BXD ngày 03/3/2023 của Bộ trưởng Bộ Xây dựng hướng dẫn một số nội dung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