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4033/BLĐTBXH-VKHTC năm 2024 đôn đốc xây dựng kế hoạch đầu tư công trung hạn giai đoạn 2026-2030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4033/BLĐTBXH-VKHTC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4033/BLĐTBXH-VKHTC</w:t>
      </w:r>
    </w:p>
    <w:p>
      <w:r>
        <w:t>V/v đôn đốc xây dựng kế hoạch đầu tư công trung hạn giai đoạn 2026-2030.</w:t>
      </w:r>
    </w:p>
    <w:p>
      <w:r>
        <w:t>Hà Nội, ngày 28 tháng 8 năm 2024</w:t>
      </w:r>
    </w:p>
    <w:p>
      <w:r>
        <w:t>Kính gửi:</w:t>
      </w:r>
    </w:p>
    <w:p>
      <w:r>
        <w:t>- Các đơn vị thuộc, trực thuộc Bộ (danh sách kèm theo),</w:t>
      </w:r>
    </w:p>
    <w:p>
      <w:r>
        <w:t>- Sở Lao động - Thương binh và Xã hội các tỉnh, thành phố trực thuộc Trung ương (63 đơn vị).</w:t>
      </w:r>
    </w:p>
    <w:p>
      <w:r>
        <w:t>Thực hiện Chỉ thị số 25/CT-TTg ngày 08/8/2024 của Thủ tướng Chính phủ về việc lập kế hoạch đầu tư công trung hạn giai đoạn 2026-2030, Bộ Lao động - Thương binh và Xã hội đã có Công văn số 3882/BLĐTBXH-VKHTC ngày 21/8/2024 gửi các đơn vị thuộc, trực thuộc Bộ, các Sở Lao động - Thương binh và Xã hội địa phương để hướng dẫn xây dựng kế hoạch đầu tư công trung hạn giai đoạn 2026-2030, thời hạn gửi về Bộ trước ngày 31/8/2024.</w:t>
      </w:r>
    </w:p>
    <w:p>
      <w:r>
        <w:t>Để đảm bảo tiến độ, chất lượng công tác xây dựng kế hoạch, Bộ yêu cầu Giám đốc các Sở Lao động - Thương binh và Xã hội, thủ trưởng các đơn vị thuộc và trực thuộc quan tâm, tập trung chỉ đạo tổng kết, đánh giá kết quả thực hiện kế hoạch đầu tư công trung hạn giai đoạn 2021-2025 và đề xuất kế hoạch đầu tư công trung hạn giai đoạn 2026-2030 đúng thời hạn  (trước ngày 31/8/2024)  và quy định tại Luật đầu tư công, Pháp lệnh ưu đãi người công số 02/2020/UBTVQH14, Chỉ thị số 25/CT-TTg ngày 08/8/2024, hướng dẫn của Bộ và Công văn số 6555/BKHĐT-TH ngày 16/8/2024 của Bộ Kế hoạch và Đầu tư. Các đơn vị không gửi báo cáo hoặc báo cáo sau thời hạn quy định sẽ được xem là không có nhu cầu đầu tư công trung hạn giai đoạn 2026-2030, Bộ sẽ không tổng hợp đề xuất của đơn vị để báo cáo cấp có thẩm quyền xem xét, quyết định.</w:t>
      </w:r>
    </w:p>
    <w:p>
      <w:r>
        <w:t>Bộ Lao động - Thương binh và Xã hội thông báo để các đơn vị biết và thực hiện./.</w:t>
      </w:r>
    </w:p>
    <w:p>
      <w:r>
        <w:t>Nơi nhận:</w:t>
      </w:r>
    </w:p>
    <w:p>
      <w:r>
        <w:t>- Như trên;</w:t>
      </w:r>
    </w:p>
    <w:p>
      <w:r>
        <w:t>- Bộ trưởng (để báo cáo);</w:t>
      </w:r>
    </w:p>
    <w:p>
      <w:r>
        <w:t>- Lưu: VT, Vụ KHTC (5) .</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