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3987/BTC-CT năm 2025 chỉ đạo công tác quản lý thuế đối với hộ, cá nhân kinh doanh; đẩy mạnh triển khai hóa đơn điện tử khởi tạo từ máy tính tiền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3987/BTC-CT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3987/BTC-CT</w:t>
      </w:r>
    </w:p>
    <w:p>
      <w:r>
        <w:t>V/v Chỉ đạo công tác quản lý thuế đối với hộ, cá nhân kinh doanh: đẩy mạnh triển khai hóa đơn điện tử khởi tạo từ máy tính tiền.</w:t>
      </w:r>
    </w:p>
    <w:p>
      <w:r>
        <w:t>Hà Nội, ngày 31 tháng 3 năm 2025</w:t>
      </w:r>
    </w:p>
    <w:p>
      <w:r>
        <w:t>Kính gửi:</w:t>
      </w:r>
    </w:p>
    <w:p>
      <w:r>
        <w:t>- Đồng chí Bí thư Tỉnh ủy, Thành ủy các tỉnh, thành phố trực thuộc Trung ương;</w:t>
      </w:r>
    </w:p>
    <w:p>
      <w:r>
        <w:t>- Đồng chí Chủ tịch Ủy ban nhân dân các tỉnh, thành phố trực thuộc Trung ương.</w:t>
      </w:r>
    </w:p>
    <w:p>
      <w:r>
        <w:t>Ngày 04/01/2024, Bộ Tài chính dã có công văn số 95/BTC-TCT gửi các đồng chí Bí thư, Chủ tịch các tỉnh, thành phố trực thuộc Trung ương đề nghị quan tâm, chia sẻ và phối hợp trong chỉ đạo điều hành công tác thu ngân sách nhà nước, trong đó tập trung chỉ đạo công tác quản lý thuế đối với hộ, cá nhân kinh doanh nhằm hiện đại hóa công tác quản lý thuế, góp phần cải thiện chỉ số cải cách hành chính của địa phương, tăng thu ngân sách nhà nước trên địa bàn.</w:t>
      </w:r>
    </w:p>
    <w:p>
      <w:r>
        <w:t>Thời gian qua, được sự quan tâm và phối hợp chỉ đạo của các đồng chí lãnh đạo các tỉnh, thành phố, công tác quản lý thu của ngành thuế đã đạt dược những kết quả tích cực. số thu từ hộ, cá nhân kinh doanh năm 2024 là 25.953 tỷ đồng, bằng 120% số thu năm 2023. Bộ Tài chính xin trân trọng cảm ơn các đồng chí đã thường xuyên quan tâm phối hợp chặt chẽ với Bộ Tài chính cũng như chỉ đạo các Sở, ngành phối hợp, giúp đỡ cơ quan thuế trong chỉ đạo điều hành công tác thu ngân sách nhà nước trên địa bàn, góp phần quan trọng thực hiện thắng lợi nhiệm vụ kinh tế xã hội của địa phương nói riêng và cả nước nói chung.</w:t>
      </w:r>
    </w:p>
    <w:p>
      <w:r>
        <w:t>Trong thời đại nền kinh tế số phát triển, hoạt động kinh doanh của hộ, cá nhân kinh doanh cũng phát triển nhanh chóng không chỉ hoạt động theo mô hình truyền thống mà còn phát triển mạnh mẽ với nhiều hình thức kinh doanh mới như: kinh doanh thương mại điện tử, hợp tác kinh doanh với tổ chức, kinh doanh trong mô hình kinh tế chia sẻ, kinh doanh cung cấp dịch vụ số xuyên biên giới... Sự đa dạng về mô hình hoạt động và số lượng lớn hộ, cá nhân kinh doanh tham gia kinh doanh đóng vai trò quan trọng đối với sự phát triển của kinh tế - xã hội, tạo công ăn việc làm cho người lao động, đóng góp số thu vào ngân sách nhà nước. Theo công bố của Tổng cục Thống kê, GDP danh nghĩa ước năm 2024 là khoảng 11,2 triệu tỷ đồng, tăng gần 40% so với GDP danh nghĩa năm 2020, trong khi số thu từ khu vực hộ, cá nhân kinh doanh (không kể thu từ cá nhân cho thuê tài sản) năm 2024 của nhiều địa phương tăng không đáng kể so với năm 2020, chưa đảm bảo sự đồng tốc trên địa bàn các tỉnh, thành phố.</w:t>
      </w:r>
    </w:p>
    <w:p>
      <w:r>
        <w:t>Tại Thông báo số 56/TB-VPCP ngày 23/02/2025 của Văn Phòng Chính phủ về việc kết luận Phiên họp tổng kết hoạt động Ủy ban Quốc gia về chuyển đổi số và Đề án 06 năm 2024, phương hướng, nhiệm vụ trọng tâm năm 2025 thống nhất chủ đề chuyển đổi số năm 2025 là: “ Chuyển đổi số toàn dân, toàn diện, toàn trình để tăng tốc, bứt phá phát triển kinh tế số ”, trong đó có giao nhiệm vụ Bộ Tài chính trong thời gian tới: “ Trong 6 tháng đầu năm 2025, tập trung triển khai công tác quản lý thu thuế khoán đối với hộ kinh doanh, cá nhân kinh doanh trong các lĩnh vực cửa hàng bán lẻ, cửa hàng ăn, uống và triển khai hóa đơn điện tử khởi tạo từ máy tính tiền nhằm chống thất thu thuế ”. Thực hiện nhiệm vụ trên và để nâng cao hiệu quả công tác quản lý nhà nước nói chung, công tác quản lý thuế nói riêng đối với hộ, cá nhân kinh doanh trong năm 2025 và các năm tiếp theo, Bộ Tài chính đề nghị các đồng chí quan tâm chỉ đạo chính quyền địa phương và các Sở, ngành liên quan (Tài chính, Ngân hàng, Công thương, Công an, Xây dựng, Quản lý và phát triển thị trường, Y tế, Thống kê ...) trên địa bàn phối hợp chặt chẽ với cơ quan thuế trong công tác quản lý thuế đối với hộ, cá nhân kinh doanh đặc biệt là hộ, cá nhân kinh doanh nộp thuế khoán trong các lĩnh vực cửa hàng bán lẻ, cửa hàng ăn, uống và triển khai hóa đơn điện tử khởi tạo từ máy tính tiền nhằm chống thất thu thuế, tập trung vào một số nhiệm vụ trọng tâm:</w:t>
      </w:r>
    </w:p>
    <w:p>
      <w:r>
        <w:t>Một là:  Ủy ban nhân dân quận, huyện, thị xã, thành phố trực thuộc tỉnh chỉ đạo các bộ phận chức năng, Ủy ban nhân xã, phường, thị trấn phối hợp với cơ quan thuế trong công tác quản lý hộ, cá nhân kinh doanh. Cụ thể:</w:t>
      </w:r>
    </w:p>
    <w:p>
      <w:r>
        <w:t>- Các phòng chức năng, Ủy ban nhân dân xã, phường, thị trấn phối hợp với cơ quan thuế tổ chức tuyên truyền, phổ biến về pháp luật thuế đối với hộ, cá nhân kinh doanh. Đẩy mạnh tuyên truyền, hướng dẫn, phổ biến các kỹ năng số cơ bản cho người dân, hộ kinh doanh như: tra cứu và phản hồi thông tin về hộ kinh doanh trên Bản đồ số hộ kinh doanh, đăng ký, kê khai thuế điện tử, nộp thuế điện tử thông qua Cổng dịch vụ công quốc gia, Cổng thông tin điện tử của Cục Thuế, các kênh giao dịch điện tử của Ngân hàng và ứng dụng Etax Mobile của ngành Thuế. Phối hợp với Ngân hàng thương mại phát động phong trào thanh toán không dùng tiền mặt trên địa bàn quản lý với nhiều hình thức hỗ trợ người dân tạo thói quen thanh toán không dùng tiền mặt.</w:t>
      </w:r>
    </w:p>
    <w:p>
      <w:r>
        <w:t>- Ủy ban nhân dân xã, phường, thị trấn phối hợp chặt chẽ cơ quan thuế trong công tác quản lý thường xuyên tại địa bàn và cưỡng chế thi hành quyết định hành chính về thuế.</w:t>
      </w:r>
    </w:p>
    <w:p>
      <w:r>
        <w:t>- Cơ quan đăng ký kinh doanh cấp huyện phối hợp với cơ quan quản lý thuế trong việc cấp, thu hồi giấy chứng nhận đăng ký hộ kinh doanh theo cơ chế một cửa liên thông.</w:t>
      </w:r>
    </w:p>
    <w:p>
      <w:r>
        <w:t>- Các bộ phận chức năng chia sẻ, cung cấp thông tin về các cơ sở giáo dục và hoạt động xây dựng nhà ở riêng lẻ do Ủy ban nhân dân cấp huyện cấp phép.</w:t>
      </w:r>
    </w:p>
    <w:p>
      <w:r>
        <w:t>- Đồng chí Chủ tịch và các thành viên của Hội đồng tư vấn thuế xã, phường, thị trấn có trách nhiệm phối hợp chặt chẽ với cơ quan thuế để xác định doanh thu, mức thuế của các hộ, cá nhân kinh doanh nộp thuế theo phương pháp khoán trên địa bàn và đôn đốc các hộ, cá nhân kinh doanh thực hiện đầy đủ nghĩa vụ với ngân sách nhà nước theo quy định.</w:t>
      </w:r>
    </w:p>
    <w:p>
      <w:r>
        <w:t>Hai là:  Các cơ quan có liên quan tại địa phương phối hợp với cơ quan thuế tham mưu cho Hội đồng nhân dân tỉnh, thành phố theo thẩm quyền thực hiện phân bổ, quyết định dự toán thu chi tiết đối với từng quận, huyện, thị xã, thành phố trên địa bàn sát đúng với thực tế tình hình sản xuất kinh doanh của các hộ, cá nhân kinh doanh trên từng địa bàn, đảm bảo tổng số giao không thấp hơn số nhiệm vụ thu ngân sách nhà nước năm 2025 mà Cục Thuế đã thông báo. Phối hợp với cơ quan thuế để quản lý thuế đối với hộ, cá nhân kinh doanh đảm bảo tính khả thi, phù hợp, đúng chế độ chính sách và đảm bảo tổng số thu từ hộ, cá nhân kinh doanh không thấp hơn dự toán mà Hội đồng nhân dân tỉnh, thành phố đã quyết định giao trên địa bàn.</w:t>
      </w:r>
    </w:p>
    <w:p>
      <w:r>
        <w:t>Ba là:  Các Sở, ngành, cơ quan có liên quan tăng cường chia sẻ, kết nối thông tin, cơ sở dữ liệu liên quan đến quản lý hộ, cá nhân kinh doanh, đồng bộ, chuẩn hóa cơ sở dữ liệu giữa các Sở, ngành theo dữ liệu quản lý dân cư tại Đề án 06 của Chính phủ và giúp cơ quan thuế quản lý thuế sát với tình hình kinh doanh thực tế tại địa bàn, góp phần tạo môi trường kinh doanh bình đẳng, lành mạnh. Thực hiện xử lý nghiêm các trường hợp vi phạm pháp luật về thuế, về điều kiện kinh doanh và pháp luật chuyên ngành có liên quan. Cụ thể:</w:t>
      </w:r>
    </w:p>
    <w:p>
      <w:r>
        <w:t>- Cơ quan Công Thương tỉnh, thành phố kết nối, cung cấp thông tin liên quan để phối hợp với cơ quan thuế trong quản lý thuế đối với các cá nhân hoạt động thương mại điện tử. Chỉ đạo các cơ quan chức năng phối hợp với cơ quan quản lý thuế thực hiện quy định của pháp luật về kinh doanh hàng hóa, dịch vụ thương mại trên thị trường và lĩnh vực khác theo quy định của pháp luật.</w:t>
      </w:r>
    </w:p>
    <w:p>
      <w:r>
        <w:t>- Cơ quan Khoa học và công nghệ kết nối, cung cấp thông tin liên quan với cơ quan quản lý thuế đối với cá nhân trực tiếp tham gia hoặc có liên quan đến việc quản lý, cung cấp, sử dụng dịch vụ Internet, thông tin trên mạng, trò chơi điện tử trên mạng.</w:t>
      </w:r>
    </w:p>
    <w:p>
      <w:r>
        <w:t>- Ngân hàng nhà nước khu vực chỉ đạo, hướng dẫn các tổ chức tín dụng trong việc kết nối, cung cấp thông tin với cơ quan quản lý thuế liên quan đến giao dịch qua ngân hàng của hộ, cá nhân kinh doanh và phối hợp với cơ quan quản lý thuế thực hiện biện pháp cưỡng chế theo quy định; phát triển hệ thống thanh toán thương mại điện tử, các tiện ích tích hợp thanh toán điện tử để sử dụng rộng rãi cho các mô hình thương mại điện tử trên địa bàn.</w:t>
      </w:r>
    </w:p>
    <w:p>
      <w:r>
        <w:t>- Cơ quan Xây dựng tỉnh, thành phố cung cấp thông tin liên quan đến quản lý thuế đối với cá nhân hoạt động trong lĩnh vực vận tải hàng hóa, hành khách; tiếp nhận, xử lý, giải quyết các phương tiện kinh doanh vận tải có dấu hiệu vi phạm điều kiện kinh doanh vận tải, vi phạm pháp luật thuế do cơ quan thuế chuyển đến.</w:t>
      </w:r>
    </w:p>
    <w:p>
      <w:r>
        <w:t>- Cơ quan Y tế phối hợp với cơ quan quản lý thuế trong việc kết nối, cung cấp thông tin của các cơ sở kinh doanh dược, cơ sở khám bệnh, chữa bệnh.</w:t>
      </w:r>
    </w:p>
    <w:p>
      <w:r>
        <w:t>- Cơ quan Thống kê tỉnh, thành phố phối hợp với cơ quan thuế cung cấp cơ sở dữ liệu, kết quả điều tra thống kê chi tiết đối với hộ kinh doanh trên địa bàn; chỉ đạo các cơ quan Thống kê cấp quận, huyện, thị xã phối hợp chặt chẽ với cơ quan thuế trong điều tra thống kê hộ, cá nhân kinh doanh trên địa bàn.</w:t>
      </w:r>
    </w:p>
    <w:p>
      <w:r>
        <w:t>- Cơ quan Quản lý và phát triển thị trường tỉnh, thành phố phối hợp với cơ quan quản lý thuế trong việc tuyên truyền quy định của pháp luật về kinh doanh hàng hóa, dịch vụ thương mại trên thị trường và lĩnh vực khác theo quy định của pháp luật; phối hợp kiểm tra và xử lý các hộ kinh doanh trên địa bàn trong lĩnh vực giá, nguồn gốc, xuất xứ, chất lượng hàng hóa, an toàn thực phẩm để kịp thời phát hiện, ngăn chặn các hành vi kinh doanh hàng hóa nhập lậu, gian lận thương mại, sản xuất, kinh doanh hàng giả, hàng kém chất lượng, hàng không rõ nguồn gốc, xuất xứ, không đảm bảo an toàn thực phẩm, hàng hóa xâm phạm quyền sở hữu trí tuệ, vi phạm về niêm yết giá.</w:t>
      </w:r>
    </w:p>
    <w:p>
      <w:r>
        <w:t>- Cơ quan Công an tỉnh, thành phố chỉ đạo bộ phận chức năng, cơ quan công an quận, huyện, thị xã tiếp nhận, xử lý, giải quyết tin báo, tố giác tội phạm và kiến nghị khởi tố, tiếp nhận các hồ sơ do cơ quan quản lý thuế phát hiện hành vi vi phạm có dấu hiệu tội phạm trong lĩnh vực thuế chuyển đến; cung cấp thông tin camera giám sát an ninh, dữ liệu giám sát hành trình của các đơn vị kinh doanh vận tải, danh sách đơn vị kinh doanh vận tải bàng ôtô bị xử lý về hành vi vi phạm về đăng ký kinh doanh vận tải, hành vi vi phạm về gắn thiết bị giám sát hành trình, hành vi không có giấy phép kinh doanh vận tải để cơ quan thuế quản lý thuế đối với các hộ, cá nhân kinh doanh vận tải này. Cơ quan công an quận, huyện, thị xã chỉ đạo cơ quan công an xã, phường, thị trấn phối hợp, chia sẻ thông tin với cơ quan thuế về cá nhân cho thuê nhà và việc đăng ký tạm trú của các hộ kinh doanh dịch vụ lưu trú trên địa bàn.</w:t>
      </w:r>
    </w:p>
    <w:p>
      <w:r>
        <w:t>Bốn là:  các cơ quan có liên quan tại địa phương phối hợp với cơ quan thuế đẩy mạnh triển khai giải pháp hóa đơn điện tử khởi tạo từ máy tính tiền, cụ thể:</w:t>
      </w:r>
    </w:p>
    <w:p>
      <w:r>
        <w:t>- Thành lập, tăng cường hoạt động có hiệu quả của Ban chỉ đạo triển khai hóa đơn điện tử khởi tạo từ máy tính tiền trên địa bàn với sự tham gia của cơ quan thuế và các Sở, ban, ngành trên địa bàn (Công an; Quản lý và phát triển thị trường; Công thương; Tài chính; Y tế; Văn hóa, thể thao và du lịch; Xây dựng,...).</w:t>
      </w:r>
    </w:p>
    <w:p>
      <w:r>
        <w:t>- Tiếp tục chỉ đạo các cơ quan, đơn vị trên địa bàn phối hợp với cơ quan thuế trong việc rà soát, xây dựng kế hoạch triển khai giải pháp hóa đơn điện tử khởi tạo từ máy tính tiền đối với các cơ sở kinh doanh hoạt động trong các lĩnh vực, ngành nghề bán lẻ trực tiếp đến người tiêu dùng bao gồm: ăn uống, nhà hàng, khách sạn; bán lẻ hàng hóa (trung tâm thương mại, siêu thị, bán lẻ hàng tiêu dùng); bán lẻ thuốc tân dược; dịch vụ vui chơi, giải trí, bán vé tham quan du lịch, vận tải hành khách đường bộ, dịch vụ thẩm mỹ; kinh doanh vàng; dịch vụ sân golf, dịch vụ cáp treo, xăng dầu, phí đường bộ; thực hiện đôn đốc các cơ sở kinh doanh, trong đó có hộ, cá nhân kinh doanh theo quy định tại khoản 1 Điều 51 Luật Quản lý thuế số 38/2019/QH14 có mức doanh thu hằng năm từ 01 tỷ đồng trở lên thực hiện áp dụng giải pháp hóa đơn điện tử khởi tạo từ máy tính tiên theo quy định tại Nghị định số 70/2025/NĐ-CP ngày 20/3/2025 của Chính phủ sửa đổi, bổ sung một số điều của Nghị định số 123/2020/NĐ-CP ngày 19 tháng 10 năm 2020 của Chính phủ quy định về hóa đơn, chứng từ.</w:t>
      </w:r>
    </w:p>
    <w:p>
      <w:r>
        <w:t>- Nghiên cứu có phương án hỗ trợ về tài chính cho các hộ, cá nhân kinh doanh còn khó khăn trong việc áp dụng giải pháp hóa đơn điện tử khởi tạo từ máy tính tiền do chưa đáp ứng điều kiện về hạ tầng công nghệ thông tin, giải pháp xuất hóa đơn điện tử từ máy tính tiền, để người nộp thuế đảm bảo điều kiện thực hiện áp dụng.</w:t>
      </w:r>
    </w:p>
    <w:p>
      <w:r>
        <w:t>Bộ Tài chính trân trọng đề nghị và mong tiếp tục nhận dược sự quan tâm, chia sẻ và phối hợp của các đồng chí trong công tác lãnh đạo, chỉ đạo thực hiện nhiệm vụ tài chính - ngân sách nói chung và quản lý thu thuế nói riêng.</w:t>
      </w:r>
    </w:p>
    <w:p>
      <w:r>
        <w:t>Trân trọng cảm ơn sự phối hợp công tác của các đồng chí./.</w:t>
      </w:r>
    </w:p>
    <w:p>
      <w:r>
        <w:t>Nơi nhận:</w:t>
      </w:r>
    </w:p>
    <w:p>
      <w:r>
        <w:t>- Như trên;</w:t>
      </w:r>
    </w:p>
    <w:p>
      <w:r>
        <w:t>- Thủ tướng Chính phủ (để báo cáo);</w:t>
      </w:r>
    </w:p>
    <w:p>
      <w:r>
        <w:t>- Phó Thủ tướng Chính phủ Hồ Đức Phớc (để báo cáo);</w:t>
      </w:r>
    </w:p>
    <w:p>
      <w:r>
        <w:t>- Các đồng chí Thứ trưởng Bộ Tài chính (để chỉ đạo);</w:t>
      </w:r>
    </w:p>
    <w:p>
      <w:r>
        <w:t>- Tỉnh ủy, Thành ủy, UBND các tỉnh, thành phố;</w:t>
      </w:r>
    </w:p>
    <w:p>
      <w:r>
        <w:t>- Cục Thống kê, Cục phát triển doanh nghiệp tư nhân và kinh tế tập thể (để thực hiện);</w:t>
      </w:r>
    </w:p>
    <w:p>
      <w:r>
        <w:t>- Các Chi cục Thuế khu vực (để thực hiện);</w:t>
      </w:r>
    </w:p>
    <w:p>
      <w:r>
        <w:t>- Lưu: VT, CT (VT, TMĐT).</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