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39620/CTHN-TTHT năm 2024 về xuất hóa đơn cho hộ kinh doanh do Cục Thuế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39620/CTHN-TTHT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05/07/2024</w:t>
            </w:r>
          </w:p>
        </w:tc>
      </w:tr>
      <w:tr>
        <w:tc>
          <w:tcPr>
            <w:tcW w:type="dxa" w:w="4320"/>
          </w:tcPr>
          <w:p>
            <w:r>
              <w:t>Ngày hiệu lực</w:t>
            </w:r>
          </w:p>
        </w:tc>
        <w:tc>
          <w:tcPr>
            <w:tcW w:type="dxa" w:w="4320"/>
          </w:tcPr>
          <w:p>
            <w:r>
              <w:t>05/07/2024</w:t>
            </w:r>
          </w:p>
        </w:tc>
      </w:tr>
      <w:tr>
        <w:tc>
          <w:tcPr>
            <w:tcW w:type="dxa" w:w="4320"/>
          </w:tcPr>
          <w:p>
            <w:r>
              <w:t>Tình trạng</w:t>
            </w:r>
          </w:p>
        </w:tc>
        <w:tc>
          <w:tcPr>
            <w:tcW w:type="dxa" w:w="4320"/>
          </w:tcPr>
          <w:p>
            <w:r>
              <w:t>Chưa xác định</w:t>
            </w:r>
          </w:p>
        </w:tc>
      </w:tr>
    </w:tbl>
    <w:p/>
    <w:p>
      <w:r>
        <w:t>TỔNG CỤC THUẾ</w:t>
      </w:r>
    </w:p>
    <w:p>
      <w:r>
        <w:t>CỤC THUẾ TP HÀ NỘI</w:t>
      </w:r>
    </w:p>
    <w:p>
      <w:r>
        <w:t>-------</w:t>
      </w:r>
    </w:p>
    <w:p>
      <w:r>
        <w:t>CỘNG HÒA XÃ HỘI CHỦ NGHĨA VIỆT NAM</w:t>
      </w:r>
    </w:p>
    <w:p>
      <w:r>
        <w:t>Độc lập - Tự do - Hạnh phúc</w:t>
      </w:r>
    </w:p>
    <w:p>
      <w:r>
        <w:t>---------------</w:t>
      </w:r>
    </w:p>
    <w:p>
      <w:r>
        <w:t>Số: 39620/CTHN-TTHT</w:t>
      </w:r>
    </w:p>
    <w:p>
      <w:r>
        <w:t>V/v xuất hóa đơn cho hộ kinh doanh.</w:t>
      </w:r>
    </w:p>
    <w:p>
      <w:r>
        <w:t>Hà Nội, ngày 05 tháng 7 năm 2024</w:t>
      </w:r>
    </w:p>
    <w:p>
      <w:r>
        <w:t>Kính gửi:  Công ty TNHH dầu khí Trần Hồng Quân.</w:t>
      </w:r>
    </w:p>
    <w:p>
      <w:r>
        <w:t>(Địa chỉ: Tầng 3 Tòa tháp Khách sạn, số 36 đường Lê Đức Thọ, Phường Mỹ Đình 2, Quận Nam Từ Liêm, TP Hà Nội; MST: 0108469573)</w:t>
      </w:r>
    </w:p>
    <w:p>
      <w:r>
        <w:t>Trả lời công văn số 96/CV-GT đề ngày 17/06/2024 của Công ty TNHH dầu khí Trần Hồng Quân (sau đây gọi tắt là Công ty) hỏi về việc xuất hóa đơn cho hộ kinh doanh, Cục Thuế TP Hà Nội có ý kiến như sau:</w:t>
      </w:r>
    </w:p>
    <w:p>
      <w:r>
        <w:t>Căn cứ Điều 10 Nghị định số 123/2020/NĐ-CP ngày 19/10/2020 của Chính phủ quy định về hóa đơn, chứng từ:</w:t>
      </w:r>
    </w:p>
    <w:p>
      <w:r>
        <w:t>“Điều 10. Nội dung của hóa đơn</w:t>
      </w:r>
    </w:p>
    <w:p>
      <w:r>
        <w:t>1. Tên hóa đơn, ký hiệu hóa đơn, ký hiệu mẫu số hóa đơn.</w:t>
      </w:r>
    </w:p>
    <w:p>
      <w:r>
        <w:t>2. Tên liên hóa đơn áp dụng đối với hóa đơn do cơ quan thuế đặt in thực hiện theo hướng dẫn của Bộ Tài chính.</w:t>
      </w:r>
    </w:p>
    <w:p>
      <w:r>
        <w:t>3. Số hóa đơn</w:t>
      </w:r>
    </w:p>
    <w:p>
      <w:r>
        <w:t>4. Tên, địa chỉ, mã số thuế của người bán</w:t>
      </w:r>
    </w:p>
    <w:p>
      <w:r>
        <w:t>5. Tên, địa chỉ, mã số thuế của người mua</w:t>
      </w:r>
    </w:p>
    <w:p>
      <w:r>
        <w:t>a) Trường hợp người mua là cơ sở kinh doanh có mã số thuế thì tên, địa chỉ mã số thuế của người mua thể hiện trên hóa đơn phải ghi theo đúng tại giấy chứng nhận đăng ký doanh nghiệp, giấy chứng nhận đăng ký hoạt động chi nhánh, giấy chứng nhận đăng ký hộ kinh doanh, giấy chứng nhận đăng ký thuế, thông báo mã số thuế/giấy chứng nhận đăng ký đầu tư, giấy chứng nhận đăng ký hợp tác xã.</w:t>
      </w:r>
    </w:p>
    <w:p>
      <w:r>
        <w:t>…</w:t>
      </w:r>
    </w:p>
    <w:p>
      <w:r>
        <w:t>b)  Trường hợp người mua không có mã số thuế thì trên hóa đơn không phải thể hiện mã số thuế người mua.  Một số trường hợp bán hàng hóa, cung cấp dịch vụ đặc thù cho người tiêu dùng là cá nhân quy định tại khoản 14 Điều này thì trên hóa đơn không phải thể hiện tên, địa chỉ người mua. Trường hợp bán hàng hóa, cung cấp dịch vụ cho khách hàng nước ngoài đến Việt Nam thì thông tin về địa chỉ người mua có thể được thay bằng thông tin về số hộ chiếu hoặc giấy tờ xuất nhập cảnh và quốc tịch của khách hàng nước ngoài.</w:t>
      </w:r>
    </w:p>
    <w:p>
      <w:r>
        <w:t>6. Tên, đơn vị tính, số lượng, đơn giá hàng hóa, dịch vụ; thành tiền chưa có thuế giá trị gia tăng, thuế suất thuế giá trị gia tăng, tổng số tiền thuế giá trị gia tăng theo từng loại thuế suất, tổng cộng tiền thuế giá trị gia tăng, tổng tiền thanh toán đã có thuế giá trị gia tăng.</w:t>
      </w:r>
    </w:p>
    <w:p>
      <w:r>
        <w:t>7. Chữ ký của người bán, chữ ký của người mua</w:t>
      </w:r>
    </w:p>
    <w:p>
      <w:r>
        <w:t>8. Thời điểm lập hóa đơn</w:t>
      </w:r>
    </w:p>
    <w:p>
      <w:r>
        <w:t>9. Thời điểm ký số trên hóa đơn điện tử</w:t>
      </w:r>
    </w:p>
    <w:p>
      <w:r>
        <w:t>10. Mã của cơ quan thuế đối với hóa đơn điện tử có mã của cơ quan thuế</w:t>
      </w:r>
    </w:p>
    <w:p>
      <w:r>
        <w:t>11. Phí lệ phí thuộc ngân sách nhà nước, chiết khấu thương mại, khuyến mại (nếu có) và các nội dung khác liên quan (nếu có).</w:t>
      </w:r>
    </w:p>
    <w:p>
      <w:r>
        <w:t>12. Tên, mã số thuế của tổ chức nhận in hóa đơn đối với hóa đơn do cơ quan thuế đặt in.</w:t>
      </w:r>
    </w:p>
    <w:p>
      <w:r>
        <w:t>13. Chữ viết, chữ số và đồng tiền thể hiện trên hóa đơn</w:t>
      </w:r>
    </w:p>
    <w:p>
      <w:r>
        <w:t>…”</w:t>
      </w:r>
    </w:p>
    <w:p>
      <w:r>
        <w:t>Căn cứ các quy định nêu trên, trường hợp nếu Công ty thực hiện xuất hóa đơn GTGT cho hộ kinh doanh hoặc cửa hàng (người mua) nhưng người mua không có mã số thuế thì Công ty lập hóa đơn theo quy định tại Điểm b Khoản 5 Điều 10 Nghị định số 123/2020/NĐ-CP ngày 19/10/2020 của Chính phủ nêu trên.</w:t>
      </w:r>
    </w:p>
    <w:p>
      <w:r>
        <w:t>Đề nghị Công ty căn cứ tình hình thực tế tại đơn vị và đối chiếu với các quy định tại văn bản pháp luật nêu trên để thực hiện đúng quy định.</w:t>
      </w:r>
    </w:p>
    <w:p>
      <w:r>
        <w:t>Cục thuế TP Hà Nội trả lời để Công ty TNHH dầu khí Trần Hồng Quân được biết và thực hiện./.</w:t>
      </w:r>
    </w:p>
    <w:p>
      <w:r>
        <w:t>Nơi nhận:</w:t>
      </w:r>
    </w:p>
    <w:p>
      <w:r>
        <w:t>- Như trên;</w:t>
      </w:r>
    </w:p>
    <w:p>
      <w:r>
        <w:t>- Phòng NVDTPC;</w:t>
      </w:r>
    </w:p>
    <w:p>
      <w:r>
        <w:t>- Website Cục Thuế;</w:t>
      </w:r>
    </w:p>
    <w:p>
      <w:r>
        <w:t>- Lưu: VT, TTHT(2).</w:t>
      </w:r>
    </w:p>
    <w:p>
      <w:r>
        <w:t>KT. CỤC TRƯỞNG</w:t>
      </w:r>
    </w:p>
    <w:p>
      <w:r>
        <w:t>PHÓ CỤC TRƯỞNG</w:t>
      </w:r>
    </w:p>
    <w:p>
      <w:r>
        <w:t>Nguyễn Hồng Thái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