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3912/CHQ-NVTHQ năm 2025 nhập khẩu xe đạp đua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3912/ CHQ-NVTHQ</w:t>
      </w:r>
    </w:p>
    <w:p>
      <w:r>
        <w:t>V/v nhập khẩu xe đạp đua</w:t>
      </w:r>
    </w:p>
    <w:p>
      <w:r>
        <w:t>Hà Nội , ngày  05  tháng  5  năm 2025</w:t>
      </w:r>
    </w:p>
    <w:p>
      <w:r>
        <w:t>Kính gửi:  Công ty TNHH Key Power Việt Nam.</w:t>
      </w:r>
    </w:p>
    <w:p>
      <w:r>
        <w:t>(Địa chỉ: Tầng 7, số 60 Nguyễn Văn Thủ, phường Đa Kao, Quận 1, TP. Hồ Chí Minh)</w:t>
      </w:r>
    </w:p>
    <w:p>
      <w:r>
        <w:t>Cục Hải quan nhận được công văn số 06/CV/KPV-TCHQ ngày 18/4/2025 của Công ty TNHH Key Power Việt Nam về việc đề nghị hướng dẫn thủ tục nhập khẩu xe đạp đua theo các quy chuẩn mới, Cục Hải quan có ý kiến như sau:</w:t>
      </w:r>
    </w:p>
    <w:p>
      <w:r>
        <w:t>Tổng cục Hải quan (nay là Cục Hải quan) đã có công văn số 5958/TCHQ-TXNK ngày 29/11/2024 và công văn số 466/TCHQ-TXNK ngày 24/01/2025 đề nghị Bộ Văn hóa, Thể thao và Du lịch có văn bản cập nhật về tiêu chuẩn kỹ thuật của xe đạp đua thể thao tại các công văn số 1450/BVHTTDL-KHTC ngày 22/04/2008 và công văn số 88/TCTDTT-TTTTC ngày 25/02/2014 của Tổng cục Thể dục thể thao. Tuy nhiên đến nay, Cục Hải quan vẫn chưa nhận được công văn trả lời của Bộ Văn hóa, Thể thao và Du lịch.</w:t>
      </w:r>
    </w:p>
    <w:p>
      <w:r>
        <w:t>Cục Hải quan đề nghị Công ty TNHH Key Power Việt Nam căn cứ các quy định hiện hành để thực hiện việc phân loại và áp dụng mức thuế đối với mặt hàng xe đạp đua. Trường hợp Bộ Văn hóa, Thể thao và Du lịch có văn bản cập nhật tiêu chuẩn kĩ thuật xe đạp đua thì Cục Hải quan sẽ có thông báo để Công ty TNHH Key Power Việt Nam biết, thực hiện.</w:t>
      </w:r>
    </w:p>
    <w:p>
      <w:r>
        <w:t>Cục Hải quan thông báo để Công ty TNHH Key Power Việt Nam biết và thực hiện./.</w:t>
      </w:r>
    </w:p>
    <w:p>
      <w:r>
        <w:t>Nơi nhận:</w:t>
      </w:r>
    </w:p>
    <w:p>
      <w:r>
        <w:t>- Như trên;</w:t>
      </w:r>
    </w:p>
    <w:p>
      <w:r>
        <w:t>- Bộ Văn hóa, Thể thao và Du lịch (để phối hợp);</w:t>
      </w:r>
    </w:p>
    <w:p>
      <w:r>
        <w:t>- Lưu: VT, NVTHQ (Hồng-3b).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