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3868/CTBNI-TTHT năm 2024 hướng dẫn lập hóa đơn linh kiện bảo hành do Cục Thuế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3868/CTBNI-TTHT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TỔNG CỤC THUẾ</w:t>
      </w:r>
    </w:p>
    <w:p>
      <w:r>
        <w:t>CỤC THUẾ TỈNH BẮC NINH</w:t>
      </w:r>
    </w:p>
    <w:p>
      <w:r>
        <w:t>-------</w:t>
      </w:r>
    </w:p>
    <w:p>
      <w:r>
        <w:t>CỘNG HÒA XÃ HỘI CHỦ NGHĨA VIỆT NAM</w:t>
      </w:r>
    </w:p>
    <w:p>
      <w:r>
        <w:t>Độc lập - Tự do - Hạnh phúc</w:t>
      </w:r>
    </w:p>
    <w:p>
      <w:r>
        <w:t>---------------</w:t>
      </w:r>
    </w:p>
    <w:p>
      <w:r>
        <w:t>Số: 3868/CTBNI-TTHT</w:t>
      </w:r>
    </w:p>
    <w:p>
      <w:r>
        <w:t>V/v hướng dẫn lập hóa đơn linh kiện bảo hành</w:t>
      </w:r>
    </w:p>
    <w:p>
      <w:r>
        <w:t>Bắc Ninh, ngày  07  tháng  08  năm 202 4</w:t>
      </w:r>
    </w:p>
    <w:p>
      <w:r>
        <w:t>Kính gửi:</w:t>
      </w:r>
    </w:p>
    <w:p>
      <w:r>
        <w:t>Công ty TNHH Công nghệ Johnson Health (Việt Nam)</w:t>
      </w:r>
    </w:p>
    <w:p>
      <w:r>
        <w:t>Mã số thuế: 2301085089</w:t>
      </w:r>
    </w:p>
    <w:p>
      <w:r>
        <w:t>Địa chỉ: Lô CN-24, KCN Thuận Thành II, phường An Bình, thị xã Thuận Thành, tỉnh Bắc Ninh.</w:t>
      </w:r>
    </w:p>
    <w:p>
      <w:r>
        <w:t>Ngày 29/07/2024, Cục Thuế tỉnh Bắc Ninh nhận được công văn số 26072024/TAX-FIN-JVN ngày 26/07/2024 của Công ty TNHH Công nghệ Johnson Health (Việt Nam) (sau đây gọi tắt là “Công ty”) đề nghị hướng dẫn về lập hóa đơn đối với linh kiện bảo hành theo Nghị định số 123/2020/NĐ-CP ngày 19/10/2020 của Chính phủ. Về vấn đề này, Cục Thuế tỉnh Bắc Ninh có ý kiến như sau:</w:t>
      </w:r>
    </w:p>
    <w:p>
      <w:r>
        <w:t>Căn cứ quy định tại khoản 1 Điều 4 Nghị định số 123/2020/NĐ-CP ngày 19/10/2020 của Chính phủ:</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dũng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quy định nêu trên, trường hợp Công ty xuất linh kiện, vật tư phục vụ cho mục đích bảo hành sản phẩm (trong thời hạn bảo hành) theo nghĩa vụ bảo hành quy định trong hợp đồng mua bán hàng hóa giữa Công ty và khách hàng thì Công ty không thuộc trường hợp phải thực hiện lập hóa đơn đối với linh kiện, vật tư đã xuất nêu trên.</w:t>
      </w:r>
    </w:p>
    <w:p>
      <w:r>
        <w:t>Công ty cần lưu trữ đầy đủ tài liệu, chứng từ chứng minh tính hợp pháp, hợp lý của hoạt động bảo hành sản phẩm đề xuất trình khi cơ quan nhà nước có thẩm quyền yêu cầu.</w:t>
      </w:r>
    </w:p>
    <w:p>
      <w:r>
        <w:t>Cục Thuế tỉnh Bắc Ninh trả lời để Công ty biết và thực hiện. Trong quá trình thực hiện nếu có điều gì vướng mắc, đề nghị Công ty liên hệ với Cục Thuế tỉnh Bắc Ninh (phòng Tuyên truyền - Hỗ trợ người nộp thuế - số điện thoại: 0222.3822347) để được hướng dẫn và giải đáp./.</w:t>
      </w:r>
    </w:p>
    <w:p>
      <w:r>
        <w:t>Nơi nhận:</w:t>
      </w:r>
    </w:p>
    <w:p>
      <w:r>
        <w:t>- Như trên;</w:t>
      </w:r>
    </w:p>
    <w:p>
      <w:r>
        <w:t>- Lãnh đạo Cục;</w:t>
      </w:r>
    </w:p>
    <w:p>
      <w:r>
        <w:t>- Các Phòng, các CCT thuộc Cục Thuế;</w:t>
      </w:r>
    </w:p>
    <w:p>
      <w:r>
        <w:t>- Website Cục Thuế;</w:t>
      </w:r>
    </w:p>
    <w:p>
      <w:r>
        <w:t>- Lưu: VT, TTHT (ntson - 7, 20).</w:t>
      </w:r>
    </w:p>
    <w:p>
      <w:r>
        <w:t>KT. CỤC TRƯỞNG</w:t>
      </w:r>
    </w:p>
    <w:p>
      <w:r>
        <w:t>PHÓ CỤC TRƯỞNG</w:t>
      </w:r>
    </w:p>
    <w:p>
      <w:r>
        <w:t>Nguyễn Hữu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