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3866/TCHQ-TXNK năm 2023 về Chú giải bổ sung SEN 2022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3866/TCHQ-TXNK</w:t>
      </w:r>
    </w:p>
    <w:p>
      <w:r>
        <w:t>V/v ban hành Chú giải bổ sung SEN 2022</w:t>
      </w:r>
    </w:p>
    <w:p>
      <w:r>
        <w:t>Hà Nội, ngày 24 tháng 7 năm 2023</w:t>
      </w:r>
    </w:p>
    <w:p>
      <w:r>
        <w:t>Kính gửi:</w:t>
      </w:r>
    </w:p>
    <w:p>
      <w:r>
        <w:t>- Các đơn vị thuộc cơ quan Tổng cục Hải quan;</w:t>
      </w:r>
    </w:p>
    <w:p>
      <w:r>
        <w:t>- Các Cục Hải quan tỉnh, thành phố;</w:t>
      </w:r>
    </w:p>
    <w:p>
      <w:r>
        <w:t>- Phòng Thương mại và Công nghiệp Việt Nam (VCCI).</w:t>
      </w:r>
    </w:p>
    <w:p>
      <w:r>
        <w:t>Thực hiện Nghị định thư quy định việc thực hiện Danh mục thuế quan hài hòa ASEAN (AHTN) 2022;</w:t>
      </w:r>
    </w:p>
    <w:p>
      <w:r>
        <w:t>Căn cứ Thông tư số 31/2022/TT-BTC ngày 08/06/2022 của Bộ Tài chính về việc ban hành Danh mục hàng hóa xuất khẩu, nhập khẩu Việt Nam;</w:t>
      </w:r>
    </w:p>
    <w:p>
      <w:r>
        <w:t>Căn cứ Thông tư số 14/2015/TT-BTC ngày 30/01/2015 của Bộ Tài chính hướng dẫn về phân loại hàng hóa, phân tích để phân loại hàng hóa, phân tích để kiểm tra chất lượng, kiểm tra an toàn thực phẩm đối với hàng hóa xuất khẩu, nhập khẩu; Thông tư số 17/2021/TT-BTC ngày 26/02/2021 của Bộ Tài chính sửa đổi Thông tư 14/2015/TT-BTC ngày 30/01/2015;</w:t>
      </w:r>
    </w:p>
    <w:p>
      <w:r>
        <w:t>Chú giải SEN được xây dựng như một công cụ hỗ trợ các nước thành viên ASEAN để phân loại hàng hóa một số mặt hàng cụ thể được chi tiết ở cấp độ 8 số trong Danh mục AHTN.</w:t>
      </w:r>
    </w:p>
    <w:p>
      <w:r>
        <w:t>Tổng cục Hải quan ban hành kèm theo công văn này Chú giải bổ sung SEN làm tài liệu tham khảo, phục vụ việc phân loại hàng hóa xuất khẩu, nhập khẩu theo Danh mục hàng hóa xuất khẩu, nhập khẩu Việt Nam ban hành kèm theo Thông tư số 31/2022/TT-BTC ngày 08/06/2022 của Bộ Tài chính.</w:t>
      </w:r>
    </w:p>
    <w:p>
      <w:r>
        <w:t>Tổng cục Hải quan thông báo để các đơn vị được biết./.</w:t>
      </w:r>
    </w:p>
    <w:p>
      <w:r>
        <w:t>Nơi nhận:</w:t>
      </w:r>
    </w:p>
    <w:p>
      <w:r>
        <w:t>- Như trên;</w:t>
      </w:r>
    </w:p>
    <w:p>
      <w:r>
        <w:t>- TT. Nguyễn Đức Chi (để báo cáo);</w:t>
      </w:r>
    </w:p>
    <w:p>
      <w:r>
        <w:t>- Tổng cục trưởng (để báo cáo);</w:t>
      </w:r>
    </w:p>
    <w:p>
      <w:r>
        <w:t>- Vụ Chính sách thuế - BTC;</w:t>
      </w:r>
    </w:p>
    <w:p>
      <w:r>
        <w:t>- Vụ Hợp tác quốc tế - BTC;</w:t>
      </w:r>
    </w:p>
    <w:p>
      <w:r>
        <w:t>- Vụ Pháp chế - BTC;</w:t>
      </w:r>
    </w:p>
    <w:p>
      <w:r>
        <w:t>- Website Hải quan;</w:t>
      </w:r>
    </w:p>
    <w:p>
      <w:r>
        <w:t>- Lưu: VT, TXNK-PL-Đ.Thủy (3b)</w:t>
      </w:r>
    </w:p>
    <w:p>
      <w:r>
        <w:t>KT. TỔNG CỤC TRƯỞNG</w:t>
      </w:r>
    </w:p>
    <w:p>
      <w:r>
        <w:t>PHÓ TỔNG CỤC TRƯỞNG</w:t>
      </w:r>
    </w:p>
    <w:p>
      <w:r>
        <w:t>Hoàng Việt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