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385/BNN-KTHT về quản lý sản xuất, kinh doanh và kiểm soát an toàn thực phẩm muối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385/BNN-KTHT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385/BNN-KTHT</w:t>
      </w:r>
    </w:p>
    <w:p>
      <w:r>
        <w:t>V/v quản lý sản xuất, kinh doanh và kiểm soát an toàn thực phẩm muối năm 2024</w:t>
      </w:r>
    </w:p>
    <w:p>
      <w:r>
        <w:t>Hà Nội, ngày 12 tháng 01 năm 2024</w:t>
      </w:r>
    </w:p>
    <w:p>
      <w:r>
        <w:t>Kính gửi:  Ủy ban nhân dân các tỉnh, thành phố trực thuộc Trung ương có sản xuất, chế biến, kinh doanh muối</w:t>
      </w:r>
    </w:p>
    <w:p>
      <w:r>
        <w:t>Theo báo cáo thống kê từ các địa phương, năm 2023, diện tích sản xuất muối toàn quốc 10.748 ha, trong đó diện tích muối công nghiệp là 3.497,7 ha. Để thực hiện tốt việc quản lý sản xuất, chế biến, kinh doanh và kiểm soát an toàn thực phẩm, chất lượng muối, Bộ Nông nghiệp và Phát triển nông thôn đề nghị Ủy ban nhân dân các tỉnh, thành phố trực thuộc Trung ương có sản xuất, chế biến, kinh doanh muối thực hiện:</w:t>
      </w:r>
    </w:p>
    <w:p>
      <w:r>
        <w:t>1.  Tăng cường quản lý nhà nước trong việc thực hiện Nghị định số 40/2017/NĐ-CP ngày 05/4/2017 của Chính phủ về quản lý sản xuất, kinh doanh muối theo đúng chức năng nhiệm vụ được giao. Quản lý diện tích đất làm muối theo đúng quy hoạch và các văn bản hướng dẫn có liên quan. Đối với diện tích đất sản xuất muối có năng suất, chất lượng cao, đề nghị Ủy ban nhân dân các tỉnh, thành phố có sản xuất muối ưu tiên trong việc lập, thực hiện quy hoạch, kế hoạch sử dụng đất cho sản xuất, chế biến và tiêu thụ muối, đáp ứng nhu cầu trong nước.</w:t>
      </w:r>
    </w:p>
    <w:p>
      <w:r>
        <w:t>2.  Tổ chức triển khai thực hiện Đề án phát triển ngành muối giai đoạn 2021 - 2030 theo Quyết định số 1325/QĐ-TTg ngày 31/8/2020 của Thủ tướng Chính phủ; Kế hoạch triển khai thực hiện Quyết định số 1325/QĐ-TTg của Bộ Nông nghiệp và Phát triển nông thôn tại Quyết định số 766/QĐ-BNN-KTHT ngày 24/02/2021.</w:t>
      </w:r>
    </w:p>
    <w:p>
      <w:r>
        <w:t>- Áp dụng tiến bộ kỹ thuật vào sản xuất, đầu tư phát triển hạ tầng sản xuất, liên kết với doanh nghiệp chế biến theo chuỗi giá trị để phát triển sản xuất muối. Căn cứ điều kiện cụ thể ở các địa phương, thực hiện có hiệu quả công tác bảo tồn và phát triển nghề làm muối truyền thống gắn với phát triển du lịch nông nghiệp, nông thôn. Ưu tiên bố trí nguồn kinh phí từ các chương trình xây dựng nông thôn mới, dự án khuyến nông, khuyến công, giảm nghèo… theo quy định để nâng cao năng suất, chất lượng, nâng cao đời sống người làm muối.</w:t>
      </w:r>
    </w:p>
    <w:p>
      <w:r>
        <w:t>- Đa dạng các sản phẩm muối, phát triển các sản phẩm OCOP đối với muối và các sản phẩm từ muối tại địa phương. Tăng cường hoạt động và đa dạng hóa hình thức tuyên truyền, quảng bá giới thiệu sản phẩm muối; hỗ trợ xây dựng thương hiệu, chỉ dẫn địa lý xuất xứ hàng hóa, bảo hộ sở hữu thương hiệu cho sản phẩm muối ở các địa phương, xúc tiến thương mại các sản phẩm muối, sau muối.</w:t>
      </w:r>
    </w:p>
    <w:p>
      <w:r>
        <w:t>3. Về quản lý, kiểm soát an toàn thực phẩm và chất lượng muối</w:t>
      </w:r>
    </w:p>
    <w:p>
      <w:r>
        <w:t>Tiếp tục triển khai thực hiện Nghị định số 15/2018/NĐ-CP ngày 02/02/2018 của Chính phủ quy định chi tiết một số Điều Luật An toàn thực phẩm, Nghị định số 155/2018/NĐ-CP ngày 12/11/2018 của Chính phủ về việc sửa đổi, bổ sung một số quy định liên quan đến điều kiện kinh doanh thuộc phạm vi quản lý nhà nước của Bộ Y tế. Việc phát hiện và xử lý đối với các trường hợp muối thực phẩm, muối tinh của các tổ chức, cá nhân thực hiện tự công bố sản phẩm không đúng quy định, UBND các tỉnh, thành phố trực thuộc Trung ương tăng cường công tác kiểm tra việc sử dụng các sản phẩm muối của các tổ chức, cá nhân, nhất là việc thực hiện tự công bố sản phẩm đúng quy định hiện hành.</w:t>
      </w:r>
    </w:p>
    <w:p>
      <w:r>
        <w:t>4.  Báo cáo về tình hình sản xuất, chế biến và kiểm tra chất lượng, an toàn thực phẩm muối của các tỉnh, thành phố trực thuộc Trung ương theo mẫu đề cương báo cáo số 07, Thông tư số 01/2020/TT-BNNPTNT ngày 16/01/2020 của Bộ Nông nghiệp và Phát triển nông thôn Quy định về chế độ báo cáo định kỳ thuộc phạm vi quản lý nhà nước của Bộ Nông nghiệp và Phát triển nông thôn, phụ lục kèm theo Văn bản và gửi về Bộ Nông nghiệp và Phát triển nông thôn trước ngày 15 hằng tháng ( qua Cục Kinh tế hợp tác và Phát triển nông thôn - Số 2 Ngọc Hà, Ba Đình, Hà Nội ).</w:t>
      </w:r>
    </w:p>
    <w:p>
      <w:r>
        <w:t>Đề nghị Ủy ban nhân dân các tỉnh, thành phố trực thuộc Trung ương có sản xuất, chế biến và kinh doanh muối quan tâm chỉ đạo thực hiện./.</w:t>
      </w:r>
    </w:p>
    <w:p>
      <w:r>
        <w:t>Nơi nhận:</w:t>
      </w:r>
    </w:p>
    <w:p>
      <w:r>
        <w:t>- Như trên;</w:t>
      </w:r>
    </w:p>
    <w:p>
      <w:r>
        <w:t>- Bộ trưởng Lê Minh Hoan (để b/c);</w:t>
      </w:r>
    </w:p>
    <w:p>
      <w:r>
        <w:t>- Sở NN&amp;PTNT, Chi cục PTNT, Chi cục QLCLNLS&amp;TS các tỉnh, thành phố có SX, CB, tiêu thụ muối;</w:t>
      </w:r>
    </w:p>
    <w:p>
      <w:r>
        <w:t>- Sở An toàn thực phẩm Thành phố Hồ Chí Minh;</w:t>
      </w:r>
    </w:p>
    <w:p>
      <w:r>
        <w:t>- Lưu: VT, KTHT.</w:t>
      </w:r>
    </w:p>
    <w:p>
      <w:r>
        <w:t>KT. BỘ TRƯỞNG</w:t>
      </w:r>
    </w:p>
    <w:p>
      <w:r>
        <w:t>THỨ TRƯỞNG</w:t>
      </w:r>
    </w:p>
    <w:p>
      <w:r>
        <w:t>Trần Thanh Nam</w:t>
      </w:r>
    </w:p>
    <w:p>
      <w:r>
        <w:t>PHỤ LỤC</w:t>
      </w:r>
    </w:p>
    <w:p>
      <w:r>
        <w:t>TÌNH HÌNH KIỂM TRA NHÀ NƯỚC VỀ MUỐI NHẬP KHẨU</w:t>
      </w:r>
    </w:p>
    <w:p>
      <w:r>
        <w:t>(Kèm theo Công văn số 385/BNN-KTHT ngày 12 tháng 01 năm 2024 của Bộ Nông nghiệp và Phát triển nông thôn)</w:t>
      </w:r>
    </w:p>
    <w:p>
      <w:r>
        <w:t>STT</w:t>
      </w:r>
    </w:p>
    <w:p>
      <w:r>
        <w:t>Tên   doanh nghiệp</w:t>
      </w:r>
    </w:p>
    <w:p>
      <w:r>
        <w:t>Địa chỉ</w:t>
      </w:r>
    </w:p>
    <w:p>
      <w:r>
        <w:t>Loại muối</w:t>
      </w:r>
    </w:p>
    <w:p>
      <w:r>
        <w:t>Mã HS</w:t>
      </w:r>
    </w:p>
    <w:p>
      <w:r>
        <w:t>Tên Hải quan làm thủ tục</w:t>
      </w:r>
    </w:p>
    <w:p>
      <w:r>
        <w:t>Phương thức kiểm tra (giảm, thông thường, chặt)</w:t>
      </w:r>
    </w:p>
    <w:p>
      <w:r>
        <w:t>Số lượng   lô hàng</w:t>
      </w:r>
    </w:p>
    <w:p>
      <w:r>
        <w:t>Lượng   (Tấn)</w:t>
      </w:r>
    </w:p>
    <w:p>
      <w:r>
        <w:t>Trị giá   (USD)</w:t>
      </w:r>
    </w:p>
    <w:p>
      <w:r>
        <w:t>1</w:t>
      </w:r>
    </w:p>
    <w:p>
      <w:r>
        <w:t>2</w:t>
      </w:r>
    </w:p>
    <w:p>
      <w:r>
        <w:t>3</w:t>
      </w:r>
    </w:p>
    <w:p>
      <w:r>
        <w:t>…</w:t>
      </w:r>
    </w:p>
    <w:p>
      <w:r>
        <w:t>…</w:t>
      </w:r>
    </w:p>
    <w:p>
      <w:r>
        <w:t>Tổng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