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3833/BVHTTDL-KHTC năm 2023 trả lời yêu cầu doanh nghiệp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3833/BVHTTDL-KHTC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3833/BVHTTDL-KHTC</w:t>
      </w:r>
    </w:p>
    <w:p>
      <w:r>
        <w:t>V/v trả lời yêu cầu doanh nghiệp</w:t>
      </w:r>
    </w:p>
    <w:p>
      <w:r>
        <w:t>Hà Nội, ngày 13 tháng 09 năm 2023</w:t>
      </w:r>
    </w:p>
    <w:p>
      <w:r>
        <w:t>Kính gửi:  Công ty TNHH Gnomons Việt Nam</w:t>
      </w:r>
    </w:p>
    <w:p>
      <w:r>
        <w:t>(Địa chỉ: Số 4 Nguyễn Đình Chiểu, phường Đakao, quận 1, TP.Hồ Chí Minh)</w:t>
      </w:r>
    </w:p>
    <w:p>
      <w:r>
        <w:t>Ngày 07 tháng 9 năm 2023 Bộ Văn hóa, Thể thao và Du lịch nhận được Đơn đề nghị xác nhận danh mục sản phẩm nghe nhìn có nội dung vui chơi giải trí nhập khẩu đề ngày 30 tháng 8 năm 2023 của Công ty TNHH Gnomons Việt Nam (Công ty). Sau khi nghiên cứu, Bộ Văn hóa, Thể thao và Du lịch có ý kiến như sau:</w:t>
      </w:r>
    </w:p>
    <w:p>
      <w:r>
        <w:t>1. Tại Đơn đề nghị ngày 30/8/2023 nêu trên, Công ty đề nghị nhập khẩu  “Phần mềm phát triển Renesas Electronics (chú thích thêm mã code bản quyền phần mềm được chứa trên trang giấy A4)” . Tuy nhiên, tại Đơn đề nghị và hồ sơ tài liệu kèm theo Công ty chưa nêu cụ thể mặt hàng Công ty đề nghị nhập khẩu là phần mềm đã chứa, ghi, cài đặt nội dung, hình ảnh thuộc lĩnh vực quản lý, kiểm tra chuyên ngành văn hóa nào của Bộ Văn hóa, Thể thao và Du lịch theo quy định pháp luật (điện ảnh, nghệ thuật biểu diễn, mỹ thuật nhiếp ảnh, trò chơi điện tử hay hình thức vui chơi giải trí khác...); hay đây chỉ là phần mềm/phần mềm kỹ thuật không có chứa nội dung thuộc quản lý chuyên ngành văn hóa?</w:t>
      </w:r>
    </w:p>
    <w:p>
      <w:r>
        <w:t>Do vậy, Bộ Văn hóa, Thể thao và Du lịch không có cơ sở để xem xét trả lời đề nghị nhập khẩu hàng hóa tại Đơn đề nghị ngày 30/8/2023 trên của Công ty.</w:t>
      </w:r>
    </w:p>
    <w:p>
      <w:r>
        <w:t>2. Tuy nhiên, căn cứ quy định pháp luật hiện hành, về nguyên tắc, thủ tục hồ sơ nhập khẩu và hình thức quản lý/cấp phép nhập khẩu (nếu có) đối với hàng hóa thuộc diện quản lý chuyên ngành của Bộ Văn hóa, Thể thao và Du lịch được thực hiện như sau:</w:t>
      </w:r>
    </w:p>
    <w:p>
      <w:r>
        <w:t>2.1 Nếu xác định là văn hóa phẩm không nhằm mục đích kinh doanh thuộc diện quản lý chuyên ngành văn hóa của Bộ Văn hóa, Thể thao và Du lịch thì thủ tục hồ sơ nhập khẩu và hình thức quản lý/cấp phép thực hiện theo quy định tại Nghị định số 32/2012/NĐ-CP ngày 12/4/2012 của Chính phủ về quản lý xuất khẩu, nhập khẩu văn hóa phẩm không nhằm mục đích kinh doanh và các văn bản hướng dẫn liên quan;</w:t>
      </w:r>
    </w:p>
    <w:p>
      <w:r>
        <w:t>2.2 Nếu xác định là hàng hóa thuộc phạm vi hoạt động mua bán hàng hóa quốc tế thuộc diện quản lý chuyên ngành văn hóa của Bộ Văn hóa, Thể thao và Du lịch thì thủ tục hồ sơ nhập khẩu và hình thức quản lý/cấp phép (nếu có) thực hiện theo quy định tại Nghị định số 69/2018/NĐ-CP ngày 15/5/2018 của Chính phủ quy định chi tiết thi hành một số điều của Luật quản lý ngoại thương, Thông tư số 28/2014/TT-BVHTTDL ngày 31/12/2014 quy định về quản lý hoạt động mua bán hàng hóa quốc tế thuộc diện quản lý chuyên ngành văn hóa của Bộ VHTTDL, Thông tư số 26/2018/TT-BVHTTDL ngày 11/9/2018 sửa đổi, bổ sung một số điều của Thông tư số 28/2014/TT-BVHTTDL, Thông tư số 24/2018/TT-BVHTTDL ngày 23/8/2018 của Bộ VHTTDL ban hành danh mục hàng hóa xuất khẩu, nhập khẩu thuộc phạm vi quản lý chuyên ngành của Bộ VHTTDL xác định mã số hàng hóa theo Danh mục hàng hóa xuất khẩu, nhập khẩu Việt Nam và các văn bản quản lý chuyên ngành có liên quan.</w:t>
      </w:r>
    </w:p>
    <w:p>
      <w:r>
        <w:t>Về nguyên tắc quản lý chuyên ngành, trong trường hợp nếu xác định hàng hóa nhập khẩu không chứa, ghi dữ liệu, nội dung, hình ảnh, âm thanh vui chơi giải trí, các loại hình trò chơi điện tử, điện ảnh, nghệ thuật biểu diễn, ca múa nhạc, sân khấu, mỹ thuật, nhiếp ảnh và các nội dung văn hóa khác quy định tại các văn bản pháp luật trên thì không thuộc phạm vi quản lý nhà nước của Bộ Văn hóa, Thể thao và Du lịch.</w:t>
      </w:r>
    </w:p>
    <w:p>
      <w:r>
        <w:t>Ngày 09/8/2023, Bộ Văn hóa, Thể thao và Du lịch đã ban hành Thông tư số 09/2023/TT-BVHTTDL ban hành Danh mục hàng hóa xuất khẩu, nhập khẩu thuộc phạm vi quản lý chuyên ngành của Bộ Văn hóa, Thể thao và Du lịch xác định mã số hàng hóa theo Danh mục hàng hóa xuất khẩu, nhập khẩu Việt Nam sẽ có hiệu lực từ ngày 06/10/2023  (thay thế cho Thông tư số 24/2018/TT-BVHTTDL),  tại Khoản 2 Điều 2 quy định “Hàng hóa xuất khẩu, nhập khẩu được phân loại, xác định có cùng mã HS quy định tại Thông tư này nhưng không có nội dung theo quy định của pháp luật chuyên ngành văn hóa thì không thuộc phạm vi quản lý của Bộ Văn hóa, Thể thao và Du lịch</w:t>
      </w:r>
    </w:p>
    <w:p>
      <w:r>
        <w:t>3. Trường hợp không thuộc danh mục các mặt hàng quản lý chuyên ngành của Bộ Văn hóa, Thể thao và Du lịch theo các văn bản pháp luật tại mục 2 trên, đề nghị công ty nghiên cứu các quy định pháp luật hiện hành và liên hệ với cơ quan chuyên ngành có thẩm quyền quản lý chuyên ngành việc nhập khẩu đối với mặt hàng của Công ty để làm thủ tục theo đúng quy định pháp luật.</w:t>
      </w:r>
    </w:p>
    <w:p>
      <w:r>
        <w:t>Đề nghị Công ty làm việc với cơ quan hải quan, xác định mặt hàng Công ty nhập khẩu để thực hiện thủ tục nhập khẩu hàng hóa theo đúng quy định pháp luật hiện hành.</w:t>
      </w:r>
    </w:p>
    <w:p>
      <w:r>
        <w:t>Bộ Văn hóa, Thể thao và Du lịch thông báo để Công ty được biết./.</w:t>
      </w:r>
    </w:p>
    <w:p>
      <w:r>
        <w:t>Nơi nhận:</w:t>
      </w:r>
    </w:p>
    <w:p>
      <w:r>
        <w:t>- Như trên;</w:t>
      </w:r>
    </w:p>
    <w:p>
      <w:r>
        <w:t>- Bộ trưởng (để báo cáo);</w:t>
      </w:r>
    </w:p>
    <w:p>
      <w:r>
        <w:t>- Tổng cục Hải quan;</w:t>
      </w:r>
    </w:p>
    <w:p>
      <w:r>
        <w:t>- Lưu: VT, KHTC, HN.3</w:t>
      </w:r>
    </w:p>
    <w:p>
      <w:r>
        <w:t>TL. BỘ TRƯỞNG</w:t>
      </w:r>
    </w:p>
    <w:p>
      <w:r>
        <w:t>KT. VỤ TRƯỞNG VỤ KẾ HOẠCH, TÀI CHÍNH</w:t>
      </w:r>
    </w:p>
    <w:p>
      <w:r>
        <w:t>PHÓ VỤ TRƯỞNG</w:t>
      </w:r>
    </w:p>
    <w:p>
      <w:r>
        <w:t>Nguyễn Thị Hồng Liên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