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3821/TCT-KTNB năm 2024 chấn chỉnh việc dùng mạng xã hội trong cơ quan đơn vị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3821/TCT-KTNB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3821 /TCT-KTNB</w:t>
      </w:r>
    </w:p>
    <w:p>
      <w:r>
        <w:t>V/v chấn chỉnh việc dùng mạng xã hội trong cơ quan đơn vị</w:t>
      </w:r>
    </w:p>
    <w:p>
      <w:r>
        <w:t>Hà Nội, ngày 2 8  tháng  8  năm 2024</w:t>
      </w:r>
    </w:p>
    <w:p>
      <w:r>
        <w:t>Kính gửi:</w:t>
      </w:r>
    </w:p>
    <w:p>
      <w:r>
        <w:t>- Cục trưởng Cục Thuế các tỉnh, thành phố trực thuộc Trung ương;</w:t>
      </w:r>
    </w:p>
    <w:p>
      <w:r>
        <w:t>- Thủ trưởng các Vụ/đơn vị thuộc Tổng cục Thuế.</w:t>
      </w:r>
    </w:p>
    <w:p>
      <w:r>
        <w:t>Mạng xã hội là công cụ hữu hiệu để mọi người liên lạc với nhau, chia sẻ thông tin một cách nhanh chóng, hiệu quả, thuận tiện. Tuy nhiên, nếu sử dụng không đúng cách sẽ gây ra những hệ lụy khó lường đối với cá nhân, cơ quan tổ chức nơi người dùng mạng xã hội công tác.</w:t>
      </w:r>
    </w:p>
    <w:p>
      <w:r>
        <w:t>Thời gian vừa qua, Tổng cục Thuế có tiếp nhận một số phản ánh liên quan đến việc công chức thuế đăng thông tin chưa phù hợp lên mạng xã hội.  Để   tăng cường ý thức chấp hành quy định trong việc dùng mạng xã hội của công chức, viên chức, người lao động toàn ngành, Tổng cục Thuế yêu cầu các đồng chí Cục trưởng Cục Thuế các tỉnh, thành phố   trực  thuộc Trung ương, Thủ trưởng các Vụ/đơn vị thuộc Tổng cục Thuế thực hiện:</w:t>
      </w:r>
    </w:p>
    <w:p>
      <w:r>
        <w:t>1. Quán triệt đến toàn thể công chức,  viên  chức, người lao động  toàn  ngành thực hiện nghiêm túc Bộ quy tắc ứng xử trên mạng xã hội ban hành  kèm   theo Quyết định số 847/QĐ-BTTTT ngày 17/6/2021 của Bộ Thông tin và Truyền thông.</w:t>
      </w:r>
    </w:p>
    <w:p>
      <w:r>
        <w:t>2. Đề nghị toàn thể công chức, viên chức, người lao động toàn ngành Thuế phải luôn nêu cao tinh thần trách nhiệm, gương mẫu khi dùng mạng xã hội. Không dùng mạng xã hội trong giờ làm việc, không đăng tải các thông tin liên quan đến danh mục bí mật nhà nước, công việc của cơ quan mà chưa được Thủ trưởng đơn vị cho phép lên mạng xã hội. Đặc biệt  cần  thận trọng rà soát kỹ nội dung trước khi đăng tải thông tin lên mạng xã hội đảm bảo phải phù hợp với Bộ quy tắc ứng xử.</w:t>
      </w:r>
    </w:p>
    <w:p>
      <w:r>
        <w:t>3. Áp dụng các biện pháp cần thiết nhằm tăng cường kỷ luật, ý thức tuân thủ của cán bộ, công chức, viên chức, người lao động khi dùng mạng xã hội. Đề cao trách nhiệm,  vai  trò lãnh đạo của các cấp ủy Đảng, trách nhiệm của người đứng đầu đơn vị trong công tác chỉ đạo, tuyên truyền và thực hiện.</w:t>
      </w:r>
    </w:p>
    <w:p>
      <w:r>
        <w:t>4. Trường hợp phát hiện có sai phạm cần nghiêm túc xem xét kiểm điểm trách nhiệm của cá nhân có liên quan.</w:t>
      </w:r>
    </w:p>
    <w:p>
      <w:r>
        <w:t>Đề nghị các đồng chí Cục trưởng Cục Thuế các tỉnh, thành phố trực thuộc trung ương, Thủ trưởng các Vụ/đơn vị thuộc Tổng cục Thuế nghiêm túc thực hiện và khẩn trương triển khai chỉ đạo nêu trên tại đơn vị mình./.</w:t>
      </w:r>
    </w:p>
    <w:p>
      <w:r>
        <w:t>Nơi nhận:</w:t>
      </w:r>
    </w:p>
    <w:p>
      <w:r>
        <w:t>- Như trên;</w:t>
      </w:r>
    </w:p>
    <w:p>
      <w:r>
        <w:t>- Lưu: VT, KTNB(2b).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