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3804/VPCP-KTTH năm 2024 áp dụng trình tự, thủ tục rút gọn đối với việc xây dựng Nghị định của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3804/VPCP-KTTH</w:t>
      </w:r>
    </w:p>
    <w:p>
      <w:r>
        <w:t>V/v áp dụng trình tự, thủ tục rút gọn đối với việc xây dựng Nghị định của Chính phủ</w:t>
      </w:r>
    </w:p>
    <w:p>
      <w:r>
        <w:t>Hà Nội, ngày 03 tháng 6 năm 2024</w:t>
      </w:r>
    </w:p>
    <w:p>
      <w:r>
        <w:t>Kính gửi:  Bộ trưởng Bộ Công Thương</w:t>
      </w:r>
    </w:p>
    <w:p>
      <w:r>
        <w:t>Xét đề nghị của Bộ Công Thương tại Tờ trình số 3508/TTr-BCT ngày 24 tháng 5 năm 2024 về việc xin lùi thời hạn trình Chính phủ và áp dụng trình tự, thủ tục rút gọn đối với việc xây dựng dự thảo Nghị định của Chính phủ sửa đổi, bổ sung một số điều của Nghị định 98/2020/NĐ-CP quy định xử phạt vi phạm hành chính trong hoạt động thương mại, sản xuất, buôn bán hàng giả, hàng cấm và bảo vệ quyền lợi người tiêu dùng (được sửa đổi, bổ sung tại Nghị định số 17/2022/NĐ-CP ngày 31 tháng 01 năm 2022) (dự thảo Nghị định), Phó Thủ tướng Lê Minh Khái có ý kiến như sau:</w:t>
      </w:r>
    </w:p>
    <w:p>
      <w:r>
        <w:t>1. Bộ Công Thương khẩn trương xây dựng dự thảo Nghị định trình Chính phủ trước ngày 15 tháng 6 năm 2024 bảo đảm tiến độ, chất lượng.</w:t>
      </w:r>
    </w:p>
    <w:p>
      <w:r>
        <w:t>2. Bộ Công Thương thực hiện Kết luận của Phó Thủ tướng Trần Lưu Quang tại Thông báo số 206/TB-VPCP ngày 08 tháng 5 năm 2024 về tình hình xây dựng, ban hành văn bản quy định chi tiết thi hành luật, Nghị quyết của Quốc hội, theo đó Bộ Công Thương có văn bản gửi Bộ Tư pháp có ý kiến về việc áp dụng trình tự, thủ tục rút gọn đối với việc xây dựng dự thảo Nghị định; trên cơ sở đó, Bộ Công Thương hoàn chỉnh báo cáo, trình Thủ tướng Chính phủ theo quy định.</w:t>
      </w:r>
    </w:p>
    <w:p>
      <w:r>
        <w:t>3. Văn phòng Chính phủ theo dõi, đôn đốc theo chức năng, nhiệm vụ được giao.</w:t>
      </w:r>
    </w:p>
    <w:p>
      <w:r>
        <w:t>Văn phòng Chính phủ thông báo để Bộ Công Thương biết, thực hiện./.</w:t>
      </w:r>
    </w:p>
    <w:p>
      <w:r>
        <w:t>Nơi nhận:</w:t>
      </w:r>
    </w:p>
    <w:p>
      <w:r>
        <w:t>- Như trên;</w:t>
      </w:r>
    </w:p>
    <w:p>
      <w:r>
        <w:t>- TTgCP, PTTg Lê Minh Khái,</w:t>
      </w:r>
    </w:p>
    <w:p>
      <w:r>
        <w:t>- Các Bộ: CT, TP;</w:t>
      </w:r>
    </w:p>
    <w:p>
      <w:r>
        <w:t>- VPCP: BTCN, PCN Mai Thị Thu Vân,</w:t>
      </w:r>
    </w:p>
    <w:p>
      <w:r>
        <w:t>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