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3748/TCHQ-GSQL năm 2024 về thủ tục hải quan khi hệ thống gặp sự cố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3748/TCHQ-GSQL</w:t>
      </w:r>
    </w:p>
    <w:p>
      <w:r>
        <w:t>V/v thủ tục hải quan khi hệ thống gặp sự cố</w:t>
      </w:r>
    </w:p>
    <w:p>
      <w:r>
        <w:t>Hà Nội, ngày 06 tháng 8 năm 2024</w:t>
      </w:r>
    </w:p>
    <w:p>
      <w:r>
        <w:t>Kính gửi:  Cục Hải quan các tỉnh, thành phố.</w:t>
      </w:r>
    </w:p>
    <w:p>
      <w:r>
        <w:t>Ngày 06/8/2024 Hệ thống xử lý dữ liệu điện tử hải quan gặp sự cố không thể thực hiện thủ tục hải quan, gây khó khăn cho doanh nghiệp trong quá trình giải quyết thủ tục hải quan. Trong khi chờ khắc phục sự cố hệ thống, để đảm bảo quá trình giải quyết thủ tục không bị gián đoạn đối với các lô hàng đã được thông quan/giải phóng hàng/đưa về bảo quản/phê duyệt vận chuyển, Tổng cục Hải quan yêu cầu Cục trưởng Cục Hải quan các tỉnh, thành phố chỉ đạo Chi cục trưởng Chi cục Hải quan quản lý khu vực cửa khẩu, cảng, kho bãi, địa điểm phân công, bố trí Lãnh đạo và công chức trực 24/7 trong thời gian Hệ thống gặp sự cố để thực hiện một số nội dung sau:</w:t>
      </w:r>
    </w:p>
    <w:p>
      <w:r>
        <w:t>1. Đối với hàng hóa xuất khẩu</w:t>
      </w:r>
    </w:p>
    <w:p>
      <w:r>
        <w:t>a) Người khai hải quan in 02 bản tờ khai xuất khẩu/tờ khai vận chuyển chịu sự giám sát hải quan đã được thông quan/giải phóng hàng/phê duyệt vận chuyển và nộp cho Bộ phận giám sát của Chi cục Hải quan nơi quản lý khu vực cửa khẩu, cảng, kho bãi, địa điểm.</w:t>
      </w:r>
    </w:p>
    <w:p>
      <w:r>
        <w:t>b) Chi cục Hải quan quản lý khu vực cửa khẩu, cảng, kho bãi, địa điểm</w:t>
      </w:r>
    </w:p>
    <w:p>
      <w:r>
        <w:t>b.1) Công chức tại bộ phận giám sát tiếp nhận 02 bản tờ khai hải quan do người khai hải quan nộp, kiểm tra tình trạng tờ khai do doanh nghiệp cung cấp đã được thông quan/giải phóng hàng/phê duyệt vận chuyển. Ký tên; ghi ngày tháng, năm; đóng dấu công chức trên ô “Ghi chú”. Vào sổ theo dõi (bao gồm các thông tin: số tờ khai, họ tên người đại diện doanh nghiệp, giấy tờ chứng minh danh tính như: căn cước công dân, hộ chiếu, giấy phép lái xe...), lưu 01 bản và trả lại cho người khai hải quan 01 bản để nộp cho doanh nghiệp kinh doanh kho bãi, địa điểm, cảng khi đưa hàng vào để xếp lên phương tiện vận tải xuất cảnh.</w:t>
      </w:r>
    </w:p>
    <w:p>
      <w:r>
        <w:t>b.2) Thực hiện giám sát hàng hóa trong quá trình xếp lên phương tiện vận tải.</w:t>
      </w:r>
    </w:p>
    <w:p>
      <w:r>
        <w:t>2. Đối với hàng hóa nhập khẩu</w:t>
      </w:r>
    </w:p>
    <w:p>
      <w:r>
        <w:t>a) Người khai hải quan:</w:t>
      </w:r>
    </w:p>
    <w:p>
      <w:r>
        <w:t>a.1) In 02 bản tờ khai nhập khẩu/tờ khai vận chuyển chịu sự giám sát hải quan đã được thông quan/giải phóng hàng/đưa về bảo quản/phê duyệt vận chuyển/đưa về địa điểm kiểm tra ngoài cửa khẩu và nộp cho bộ phận giám sát của Chi cục Hải quan nơi quản lý khu vực cửa khẩu, cảng, kho bãi, địa điểm.</w:t>
      </w:r>
    </w:p>
    <w:p>
      <w:r>
        <w:t>a.2) Xuất trình hàng hóa thuộc diện phải niêm phong hải quan, bao gồm: hàng hóa vận chuyển chịu sự giám sát hải quan, hàng hóa đưa về địa điểm kiểm tra ngoài cửa khẩu để công chức bộ phận giám sát niêm phong và lập biên bản bàn giao theo mẫu kèm 10/BBBG/GSQL phụ lục II ban hành kèm Thông tư 39/2018/TT-BTC.</w:t>
      </w:r>
    </w:p>
    <w:p>
      <w:r>
        <w:t>b) Chi cục Hải quan quản lý khu vực cửa khẩu, cảng, kho bãi, địa điểm</w:t>
      </w:r>
    </w:p>
    <w:p>
      <w:r>
        <w:t>b.1) Công chức tại bộ phận giám sát cửa khẩu cảng, kho bãi, địa điểm tiếp nhận 02 bản tờ khai hải quan do người khai hải quan nộp, kiểm tra tình trạng tờ khai do doanh nghiệp cung cấp đã được thông quan/giải phóng hàng/đưa về bảo quản/phê duyệt vận chuyển. Ký tên; ghi ngày, tháng, năm; đóng dấu công chức trên ô “Ghi chú”. Vào sổ theo dõi (bao gồm các thông tin: Số tờ khai, họ tên người đại diện doanh nghiệp, giấy tờ chứng minh danh tính như: căn cước công dân, hộ chiếu, giấy phép lái xe...), lưu 01 bản và trả lại cho người khai hải quan 01 bản để nộp cho doanh nghiệp kinh doanh cảng, kho bãi, địa điểm để đưa hàng ra khỏi khu vực giám sát hải quan.</w:t>
      </w:r>
    </w:p>
    <w:p>
      <w:r>
        <w:t>b.2) Bố trí công chức thực hiện giám sát 24/7 tại khu vực cổng cảng, kho bãi, địa điểm.</w:t>
      </w:r>
    </w:p>
    <w:p>
      <w:r>
        <w:t>b.3) Trường hợp hàng hóa phải niêm phong hải quan thì thực hiện theo điểm c mục 2 công văn này.</w:t>
      </w:r>
    </w:p>
    <w:p>
      <w:r>
        <w:t>c) Đối với hàng hóa phải niêm phong hải quan:</w:t>
      </w:r>
    </w:p>
    <w:p>
      <w:r>
        <w:t>c.1) Chi cục Hải quan nơi hàng hóa vận chuyển đi</w:t>
      </w:r>
    </w:p>
    <w:p>
      <w:r>
        <w:t>- Thực hiện niêm phong và lập 03 bản biên bản bàn giao theo mẫu 10/BBBG/GSQL phụ lục II ban hành kèm Thông tư 39/2018/TT-BTC lưu 01 bản, giao cho người khai hải quan 02 bản để bàn giao hàng hóa cho Chi cục Hải quan nơi hàng hóa vận chuyển đến.</w:t>
      </w:r>
    </w:p>
    <w:p>
      <w:r>
        <w:t>- Theo dõi thông tin lô hàng vận chuyển chịu sự giám sát hải quan.</w:t>
      </w:r>
    </w:p>
    <w:p>
      <w:r>
        <w:t>c.2) Chi cục Hải quan nơi hàng hóa vận chuyển đến</w:t>
      </w:r>
    </w:p>
    <w:p>
      <w:r>
        <w:t>- Tiếp nhận 02 bản Biên bản bàn giao do người khai hải quan nộp. Kiểm tra tình trạng niêm phong hoặc nguyên trạng hàng hóa, đối chiếu số niêm phong thực tế với số niêm phong hải quan (nếu có) hoặc số hiệu niêm phong hãng vận chuyển (nếu có) trên Biên bản bàn giao.</w:t>
      </w:r>
    </w:p>
    <w:p>
      <w:r>
        <w:t>- Xác nhận ký tên, đóng dấu trên 02 Biên bản bàn giao; trả lại người khai hải quan 01 bản; 01 bản lưu tại Chi cục Hải quan nơi vận chuyển đến và hồi báo cho Chi cục Hải quan nơi hàng hóa vận chuyển đi để biết và lưu kèm hồ sơ hải quan.</w:t>
      </w:r>
    </w:p>
    <w:p>
      <w:r>
        <w:t>3. Sau khi hệ thống được khắc phục, Chi cục Hải quan nêu tại mục 2 công văn này, cập nhật ngay thông tin hàng hóa xuất khẩu, nhập khẩu, hàng hóa vận chuyển chịu sự giám sát hải quan vào Hệ thống tương ứng.</w:t>
      </w:r>
    </w:p>
    <w:p>
      <w:r>
        <w:t>4. Cục Hải quan các tỉnh, thành phố:</w:t>
      </w:r>
    </w:p>
    <w:p>
      <w:r>
        <w:t>a) Chỉ đạo các đơn vị thuộc và trực thuộc tăng cường công tác kiểm tra, rà soát thông tin các lô hàng xuất khẩu, nhập khẩu hàng hóa vận chuyển chịu sự giám sát hải quan đã được cơ quan hải quan xử lý trong thời gian hệ thống gặp sự cố để kịp thời phát hiện các trường hợp vi phạm quy định về pháp luật hải quan và xử lý theo quy định.</w:t>
      </w:r>
    </w:p>
    <w:p>
      <w:r>
        <w:t>b) Chỉ đạo các Chi cục Hải quan nơi đăng ký tờ khai và Chi cục Hải quan nơi quản lý địa điểm lưu giữ hàng hóa tăng cường phối hợp, trao đổi thông tin phục vụ công tác kiểm tra, giám sát hải quan.</w:t>
      </w:r>
    </w:p>
    <w:p>
      <w:r>
        <w:t>c) Thông báo cho các doanh nghiệp kinh doanh, kho bãi cảng phối hợp, thực hiện.</w:t>
      </w:r>
    </w:p>
    <w:p>
      <w:r>
        <w:t>5. Trong quá trình thực hiện, trường hợp phát sinh vướng mắc, các đơn vị thông báo về Tổng cục Hải quan để được hướng dẫn. Đầu mối liên hệ:</w:t>
      </w:r>
    </w:p>
    <w:p>
      <w:r>
        <w:t>- Đồng chí Đào Duy Tám - Phó Cục trưởng, Cục Giám sát quản lý về hải quan, số điện thoại 0983.185.354;</w:t>
      </w:r>
    </w:p>
    <w:p>
      <w:r>
        <w:t>- Đồng chí Nguyễn Thị Kim Quế - Trưởng phòng, Cục Giám sát quản lý về hải quan, số điện thoại 0912.101.469;</w:t>
      </w:r>
    </w:p>
    <w:p>
      <w:r>
        <w:t>- Đồng chí Nguyễn Công Hoàng - Phó trưởng phòng, Cục Giám sát quản lý về hải quan, số điện thoại 0901.983.068.</w:t>
      </w:r>
    </w:p>
    <w:p>
      <w:r>
        <w:t>6. Cục Hải quan các tỉnh, thành phố chỉ đạo các Chi cục Hải quan thông báo đến các đơn vị có liên quan và niêm yết công khai công văn này tại các địa điểm làm thủ tục hải quan để thực hiện đến khi có hướng dẫn tiếp theo của Tổng cục Hải quan.</w:t>
      </w:r>
    </w:p>
    <w:p>
      <w:r>
        <w:t>Thành lập Tổ hỗ trợ cấp Cục và Chi cục để hướng dẫn triển khai thực hiện và xử lý các vướng mắc phát sinh; quán triệt đến các cán bộ, công chức kịp thời tháo gỡ khó khăn, vướng mắc, tạo điều kiện cho các hoạt động xuất nhập khẩu.</w:t>
      </w:r>
    </w:p>
    <w:p>
      <w:r>
        <w:t>Tổng cục Hải quan thông báo để các đơn vị biết, thống nhất thực hiện./.</w:t>
      </w:r>
    </w:p>
    <w:p>
      <w:r>
        <w:t>Nơi nhận:</w:t>
      </w:r>
    </w:p>
    <w:p>
      <w:r>
        <w:t>- Như trên;</w:t>
      </w:r>
    </w:p>
    <w:p>
      <w:r>
        <w:t>- Lãnh đạo TCHQ (để b/cáo);</w:t>
      </w:r>
    </w:p>
    <w:p>
      <w:r>
        <w:t>- Các đơn vị thuộc TCHQ (để t/hiện);</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