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3728/BYT-BH tăng cường truyền thông về chính sách, pháp luật bảo hiểm y tế và kỷ niệm Ngày bảo hiểm y tế Việt Nam 01/7/2023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3728/BYT-BH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3728/BYT-BH</w:t>
      </w:r>
    </w:p>
    <w:p>
      <w:r>
        <w:t>V/v tăng cường truyền thông về chính sách, pháp luật BHYT và kỷ niệm Ngày bảo hiểm y tế Việt Nam 01/7/2023</w:t>
      </w:r>
    </w:p>
    <w:p>
      <w:r>
        <w:t>Hà Nội, ngày 19 tháng 6 năm 2023</w:t>
      </w:r>
    </w:p>
    <w:p>
      <w:r>
        <w:t>Kính gửi:  Ủy ban nhân dân các tỉnh, thành phố trực thuộc Trung ương</w:t>
      </w:r>
    </w:p>
    <w:p>
      <w:r>
        <w:t>Nhằm tiếp tục truyền thông, tuyên truyền về chính sách, pháp luật bảo hiểm y tế; khuyến khích, vận động nhân dân tham gia bảo hiểm y tế gắn với mục tiêu thực hiện bảo hiểm y tế toàn dân, bảo đảm mọi người dân đều được quản lý, chăm sóc sức khỏe, được bảo đảm bình đẳng về quyền và nghĩa vụ trong tham gia bảo hiểm y tế và thụ hưởng các dịch vụ y tế; đồng thời nâng cao ý thức, trách nhiệm của những người làm công tác bảo hiểm y tế và cán bộ, nhân viên ngành y tế, Bộ Y tế đề nghị Ủy ban nhân dân các tỉnh, thành phố trực thuộc Trung ương chỉ đạo Sở Y tế, Sở Thông tin và Truyền thông, Bảo hiểm xã hội và các Sở, Ban, Ngành liên quan tăng cường thực hiện các hoạt động truyền thông, tuyên truyền về chính sách, pháp luật bảo hiểm y tế nhân Ngày Bảo hiểm y tế Việt Nam 01/7/2023 với chủ đề  "Thực hiện nghiêm luật Bảo hiểm y tế hướng tới mục tiêu bao phủ chăm sóc sức khỏe và bảo hiểm y tế toàn dân"  với các nội dung cụ thể như sau:</w:t>
      </w:r>
    </w:p>
    <w:p>
      <w:r>
        <w:t>1. Chỉ đạo Sở Y tế, Bảo hiểm xã hội tỉnh, thành phố trực thuộc Trung ương phối hợp với các Sở, Ban, Ngành tham mưu cho Ủy ban nhân dân tỉnh, thành phố trực thuộc Trung ương tổ chức thực hiện các hoạt động truyền thông, tuyên truyền về bảo hiểm y tế gắn với việc thực hiện Quyết định số 546/QĐ-TTg ngày 29/4/2022 của Thủ tướng Chính phủ về việc giao chỉ tiêu thực hiện bao phủ bảo hiểm y tế giai đoạn 2022-2025.</w:t>
      </w:r>
    </w:p>
    <w:p>
      <w:r>
        <w:t>2. Giao Sở Y tế chỉ đạo các cơ sở khám bệnh, chữa bệnh trên địa bàn tiếp tục thực hiện nghiêm các quy định của pháp luật về bảo hiểm y tế, khám bệnh, chữa bệnh; tăng cường thanh tra, kiểm tra phòng chống hành vi lạm dụng, trục lợi quỹ bảo hiểm y tế; nâng cao chất lượng khám bệnh, chữa bệnh, đáp ứng sự hài lòng của người bệnh, sử dụng tiết kiệm, hiệu quả quỹ bảo hiểm y tế.</w:t>
      </w:r>
    </w:p>
    <w:p>
      <w:r>
        <w:t>3. Chỉ đạo Sở Y tế phối hợp với Bảo hiểm xã hội tỉnh, thành phố trực thuộc Trung ương thực hiện các hoạt động truyền thông nhân Ngày Bảo hiểm y tế Việt Nam 01/7/2023 với các hình thức phù hợp với điều kiện thực tế tại địa phương như: tọa đàm, đăng tin, bài, phóng sự trên các phương tiện thông tin đại chúng...; tổ chức treo các băng rôn, biểu ngữ tuyên truyền về bảo hiểm y tế với các thông điệp truyền thông chủ yếu sau:</w:t>
      </w:r>
    </w:p>
    <w:p>
      <w:r>
        <w:t>- Thực hiện nghiêm Luật Bảo hiểm y tế nhằm đảm bảo an sinh xã hội và sự phát triển bền vững;</w:t>
      </w:r>
    </w:p>
    <w:p>
      <w:r>
        <w:t>- Tham gia bảo hiểm y tế là trách nhiệm và quyền lợi của mỗi người, mỗi gia đình, mỗi tổ chức và cả cộng đồng;</w:t>
      </w:r>
    </w:p>
    <w:p>
      <w:r>
        <w:t>- Nâng cao chất lượng khám bệnh, chữa bệnh bảo hiểm y tế, đáp ứng sự hài lòng của người bệnh, hướng tới chăm sóc sức khỏe và bảo hiểm y tế toàn dân;</w:t>
      </w:r>
    </w:p>
    <w:p>
      <w:r>
        <w:t>- Tham gia bảo hiểm y tế đế chăm lo sức khỏe bản thân, gia đình và cộng đồng;</w:t>
      </w:r>
    </w:p>
    <w:p>
      <w:r>
        <w:t>- Bảo hiểm y tế là chính sách an sinh xã hội, do nhà nước tổ chức thực hiện;</w:t>
      </w:r>
    </w:p>
    <w:p>
      <w:r>
        <w:t>- Thực hiện bảo hiểm y tế hộ gia đình để chăm sóc sức khỏe cho mọi thành viên trong gia đình.</w:t>
      </w:r>
    </w:p>
    <w:p>
      <w:r>
        <w:t>Bộ Y tế đề nghị Ủy ban nhân dân các tỉnh, thành phố trực thuộc Trung ương quan tâm chỉ đạo triển khai thực hiện tốt các hoạt động nêu trên./.</w:t>
      </w:r>
    </w:p>
    <w:p>
      <w:r>
        <w:t>Nơi nhận:</w:t>
      </w:r>
    </w:p>
    <w:p>
      <w:r>
        <w:t>- Như trên;</w:t>
      </w:r>
    </w:p>
    <w:p>
      <w:r>
        <w:t>- Thủ tướng Chính phủ (để báo cáo);</w:t>
      </w:r>
    </w:p>
    <w:p>
      <w:r>
        <w:t>- Các Phó TTg Chính phủ (để báo cáo);</w:t>
      </w:r>
    </w:p>
    <w:p>
      <w:r>
        <w:t>- Bộ trưởng (để báo cáo);</w:t>
      </w:r>
    </w:p>
    <w:p>
      <w:r>
        <w:t>- Ban Tuyên giáo Trung ương;</w:t>
      </w:r>
    </w:p>
    <w:p>
      <w:r>
        <w:t>- Văn phòng Chính phủ;</w:t>
      </w:r>
    </w:p>
    <w:p>
      <w:r>
        <w:t>- Bộ Thông tin và Truyền thông;</w:t>
      </w:r>
    </w:p>
    <w:p>
      <w:r>
        <w:t>- BHXH Việt Nam (để phối hợp);</w:t>
      </w:r>
    </w:p>
    <w:p>
      <w:r>
        <w:t>- Bảo hiểm xã hội Bộ Quốc phòng;</w:t>
      </w:r>
    </w:p>
    <w:p>
      <w:r>
        <w:t>- Bảo hiểm xã hội Công an nhân dân;</w:t>
      </w:r>
    </w:p>
    <w:p>
      <w:r>
        <w:t>- Sở Y tế các tỉnh, thành phố trực thuộc TƯ;</w:t>
      </w:r>
    </w:p>
    <w:p>
      <w:r>
        <w:t>- VP Bộ, TTTT Giáo dục SKTƯ, Báo SK-ĐS;</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