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3718/VPCP-QHĐP năm 2024 về nghiên cứu tiếp thu, giải quyết các kiến nghị của cử tri và Nhân dân gửi đến Kỳ họp thứ 7, Quốc hội Khóa XV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3718/VPCP-QHĐP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3718/VPCP-QHĐP</w:t>
      </w:r>
    </w:p>
    <w:p>
      <w:r>
        <w:t>V/v nghiên cứu tiếp thu, giải quyết các kiến nghị của cử tri và Nhân dân gửi đến Kỳ họp thứ 7, Quốc hội Khóa XV</w:t>
      </w:r>
    </w:p>
    <w:p>
      <w:r>
        <w:t>Hà Nội, ngày 29 tháng 5 năm 2024</w:t>
      </w:r>
    </w:p>
    <w:p>
      <w:r>
        <w:t>Kính gửi:</w:t>
      </w:r>
    </w:p>
    <w:p>
      <w:r>
        <w:t>- Bộ trưởng, Thủ trưởng cơ quan ngang Bộ;</w:t>
      </w:r>
    </w:p>
    <w:p>
      <w:r>
        <w:t>- Chủ tịch Ủy ban nhân dân các tỉnh, thành phố trực thuộc Trung ương.</w:t>
      </w:r>
    </w:p>
    <w:p>
      <w:r>
        <w:t>Tại Phiên khai mạc Kỳ họp thứ 7, Quốc hội khóa XV, Đoàn Chủ tịch Ủy ban Trung ương Mặt trận Tổ quốc Việt Nam đã có Báo cáo số 842/BC-MTTW-ĐCT ngày 17 tháng 5 năm 2024 tổng hợp ý kiến, kiến nghị của cử tri và Nhân dân gửi tới Kỳ họp (đính kèm). Về việc này, Thủ tướng Chính phủ có ý kiến như sau:</w:t>
      </w:r>
    </w:p>
    <w:p>
      <w:r>
        <w:t>1. Bộ trưởng, Thủ trưởng cơ quan ngang Bộ, Chủ tịch Ủy ban nhân dân các tỉnh, thành phố trực thuộc Trung ương nghiên cứu, tiếp thu những vấn đề cử tri và Nhân dân quan tâm nêu tại Báo cáo số 842 nêu trên của Đoàn Chủ tịch Ủy ban Trung ương Mặt trận Tổ quốc Việt Nam; tiếp tục tăng cường, phối hợp chặt chẽ bảo đảm điều kiện để Mặt trận Tổ quốc Việt Nam thực hiện tốt quyền và trách nhiệm của mình.</w:t>
      </w:r>
    </w:p>
    <w:p>
      <w:r>
        <w:t>2. Căn cứ chức năng, nhiệm vụ, quyền hạn được giao, các Bộ, cơ quan chủ trì, phối hợp với các cơ quan liên quan nghiên cứu, trả lời các kiến nghị tại Mục III, Báo cáo số 842 nêu trên, gửi Đoàn Chủ tịch Ủy ban Trung ương Mặt trận Tổ quốc Việt Nam trước ngày 30 tháng 6 năm 2024 để biết, giám sát theo quy định của Hiến pháp và pháp luật; báo cáo Thủ tướng Chính phủ kết quả thực hiện.</w:t>
      </w:r>
    </w:p>
    <w:p>
      <w:r>
        <w:t>Văn phòng Chính phủ xin thông báo để các Bộ, cơ quan, địa phương biết, thực hiện./.</w:t>
      </w:r>
    </w:p>
    <w:p>
      <w:r>
        <w:t>Nơi nhận:</w:t>
      </w:r>
    </w:p>
    <w:p>
      <w:r>
        <w:t>- Như trên;</w:t>
      </w:r>
    </w:p>
    <w:p>
      <w:r>
        <w:t>- TTgCP, các Phó TTgCP (để b/c);</w:t>
      </w:r>
    </w:p>
    <w:p>
      <w:r>
        <w:t>- Đoàn Chủ tịch UBTW MTTQ Việt Nam;</w:t>
      </w:r>
    </w:p>
    <w:p>
      <w:r>
        <w:t>- Ban Dân nguyện thuộc UBTVQH;</w:t>
      </w:r>
    </w:p>
    <w:p>
      <w:r>
        <w:t>- VPCP: BTCN, các PCN,</w:t>
      </w:r>
    </w:p>
    <w:p>
      <w:r>
        <w:t>các Vụ: TKBT, NN, CN, KTTH, NC, KGVX, TCCV, PL, V.I, Cục KSTT;</w:t>
      </w:r>
    </w:p>
    <w:p>
      <w:r>
        <w:t>- Lưu: VT, QHĐP (3)  TĐT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