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3681/BVHTTDL-CĐSVHTTDL năm 2025 triển khai các nhiệm vụ, giải pháp nâng cao hiệu quả thực hiện dịch vụ công trực tuyến toàn trình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3681/BVHTTDL-CĐSVHTTDL</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25/07/2025</w:t>
            </w:r>
          </w:p>
        </w:tc>
      </w:tr>
      <w:tr>
        <w:tc>
          <w:tcPr>
            <w:tcW w:type="dxa" w:w="4320"/>
          </w:tcPr>
          <w:p>
            <w:r>
              <w:t>Ngày hiệu lực</w:t>
            </w:r>
          </w:p>
        </w:tc>
        <w:tc>
          <w:tcPr>
            <w:tcW w:type="dxa" w:w="4320"/>
          </w:tcPr>
          <w:p>
            <w:r>
              <w:t>25/07/2025</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3681/BVHTTDL-CĐSVHTTDL   V/v triển khai các nhiệm vụ, giải pháp nâng cao hiệu quả thực hiện dịch vụ công trực tuyến toàn trình</w:t>
      </w:r>
    </w:p>
    <w:p>
      <w:r>
        <w:t>Hà Nội, ngày 25 tháng 7 năm 2025</w:t>
      </w:r>
    </w:p>
    <w:p>
      <w:r>
        <w:t>Kính gửi:  Các đơn vị thuộc Bộ được giao thực hiện thủ tục hành chính.</w:t>
      </w:r>
    </w:p>
    <w:p>
      <w:r>
        <w:t>Nghị quyết số 188/NQ-CP ngày 11 tháng 10 năm 2024 của Chính phủ  [1] đã giao nhiệm vụ đẩy mạnh thực hiện dịch vụ công trực tuyến toàn trình, phấn đấu đến hết năm 2025, khối bộ, ngành đạt tối thiểu 85% hồ sơ dịch vụ công của người dân, doanh nghiệp được xử lý toàn trình.</w:t>
      </w:r>
    </w:p>
    <w:p>
      <w:r>
        <w:t>Ngày 30/6/2025, Bộ Văn hóa, Thể thao và Du lịch đã ban hành Danh mục  110  thủ tục hành chính (TTHC) cấp Trung ương thuộc phạm vi quản lý của Bộ đủ điều kiện cung cấp dịch vụ công trực tuyến toàn trình năm 2025  [2] liên quan đến  13  lĩnh vực. Để đạt chỉ tiêu được giao, Bộ Văn hóa, Thể thao và Du lịch yêu cầu các đơn vị nghiêm túc, khẩn trương triển khai các nội dung sau:</w:t>
      </w:r>
    </w:p>
    <w:p>
      <w:r>
        <w:t>1. Các Cục: Bản quyền tác giả; Di sản văn hóa; Điện ảnh; Mỹ thuật, Nhiếp ảnh và Triển lãm; Nghệ thuật biểu diễn; Văn hóa cơ sở, Gia đình và Thư viện; Hợp tác quốc tế; Thể dục thể thao Việt Nam; Du lịch Quốc gia Việt Nam; Phát thanh truyền hình và thông tin điện tử; Báo chí; Thông tin cơ sở và Thông tin đối ngoại; Xuất bản, In và Phát hành</w:t>
      </w:r>
    </w:p>
    <w:p>
      <w:r>
        <w:t>- Chủ trì xây dựng, chủ động phối hợp với Trung tâm Chuyển đổi số Văn hóa, Thể thao và Du lịch (Trung tâm CĐS) đăng tải các hướng dẫn chi tiết, dễ hiểu giúp người dân thực hiện hồ sơ trực tuyến dưới các hình thức phù hợp trên Cổng Dịch vụ công quốc gia, gồm: video, văn bản, hình ảnh minh họa, hướng dẫn thao tác trực tuyến.   Hoàn thành chậm nhất trước 15/8/2025.</w:t>
      </w:r>
    </w:p>
    <w:p>
      <w:r>
        <w:t>- Thực hiện nghiêm túc công tác kiểm tra, giám sát qua Hệ thống Dashboard tại đường link  https://gsdvc.bvhttdl.gov.vn/  về trạng thái xử lý hồ sơ của cán bộ, công chức, viên chức tại Bộ phận Một cửa. Kịp thời chấn chỉnh các trường hợp xử lý hồ sơ chậm, muộn, gây khó khăn cho người dân và doanh nghiệp khi phát hiện hoặc bị phản ánh.</w:t>
      </w:r>
    </w:p>
    <w:p>
      <w:r>
        <w:t>- Thực hiện xử lý 100% hồ sơ trực tuyến từ tiếp nhận đến thẩm định, phê duyệt, ký số và trả kết quả điện tử trên Hệ thống thông tin giải quyết thủ tục hành chính của Bộ.   Hoàn thành chậm nhất trong tháng 8/2025.</w:t>
      </w:r>
    </w:p>
    <w:p>
      <w:r>
        <w:t>- Thực hiện thanh toán 100% qua nền tảng thanh toán quốc gia. Đối với các cơ quan đang thực hiện kết nối hệ thống cổng thanh toán quốc gia thông qua tài khoản kho bạc thì chủ động nghiên cứu, đề xuất và triển khai việc kết nối thông qua các ngân hàng để sử dụng các tiện ích trong việc phục vụ người dân và doanh nghiệp thuận lợi hơn.   Hoàn thành trong tháng 10/2025   .</w:t>
      </w:r>
    </w:p>
    <w:p>
      <w:r>
        <w:t>- Nâng cấp hệ thống trang thiết bị:</w:t>
      </w:r>
    </w:p>
    <w:p>
      <w:r>
        <w:t>+ Tiến hành rà soát trang thiết bị đáp ứng theo yêu cầu công việc cho từng vị trí xử lý trong quy trình cung cấp dịch vụ công trực tuyến toàn trình.   Hoàn thành trong tháng 8/2025.</w:t>
      </w:r>
    </w:p>
    <w:p>
      <w:r>
        <w:t>+    Đề xuất giải pháp, thực hiện khắc phục, nâng cấp hệ thống trang thiết bị đảm bảo đáp ứng yêu cầu công việc.   Hoàn thành trong tháng 12/2025.</w:t>
      </w:r>
    </w:p>
    <w:p>
      <w:r>
        <w:t>- Thực hiện rà soát dung lượng hồ sơ trực tuyến nộp thực tế, đề xuất với Trung tâm CĐS việc cấu hình cho phù hợp với nhu cầu từng TTHC, đảm bảo tiết kiệm tài nguyên hệ thống, đồng thời vẫn đáp ứng nhu cầu của người dân và doanh nghiệp.   Hoàn thành trong tháng 8/2025.</w:t>
      </w:r>
    </w:p>
    <w:p>
      <w:r>
        <w:t>- Rà soát mức độ cần thiết, gửi yêu cầu về Trung tâm CĐS để đề xuất Lãnh đạo Bộ cho phép xây dựng chức năng hỗ trợ trực tuyến bằng trợ lý ảo (Chatbot) và các tính năng nâng cấp khác để phục vụ tốt hơn nhu cầu của người dân và doanh nghiệp.   Hoàn thành trong tháng 8/2025.</w:t>
      </w:r>
    </w:p>
    <w:p>
      <w:r>
        <w:t>- Thực hiện việc kiểm tra lại tính hợp lệ của hồ sơ và các thủ tục có hồ sơ cần phối hợp liên Bộ hoặc giữa các cơ quan, phối hợp với Trung tâm CĐS đề xuất nâng cấp hệ thống.   Hoàn thành trong tháng 8/2025.</w:t>
      </w:r>
    </w:p>
    <w:p>
      <w:r>
        <w:t>- Thực hiện phân công tiếp nhận phản ánh, đánh giá mức độ hài lòng và thực hiện phản hồi với người dân và doanh nghiệp về quy trình trực tuyến.   Hoàn thành trong tháng 8/2025.</w:t>
      </w:r>
    </w:p>
    <w:p>
      <w:r>
        <w:t>2. Cục bản quyền tác giả</w:t>
      </w:r>
    </w:p>
    <w:p>
      <w:r>
        <w:t>Phối hợp chặt chẽ với đơn vị phát triển phần mềm nội bộ và Trung tâm CĐS để đảm bảo phần mềm nội bộ duy trì tính tương thích liên thông, hỗ trợ toàn trình thực chất từ người dùng đến Hệ thống thông tin giải quyết thủ tục hành chính của Bộ. Kịp thời báo cáo khó khăn vướng mắc với Lãnh đạo Bộ xem xét, giải quyết.</w:t>
      </w:r>
    </w:p>
    <w:p>
      <w:r>
        <w:t>3. Yêu cầu Thủ trưởng các đơn vị:</w:t>
      </w:r>
    </w:p>
    <w:p>
      <w:r>
        <w:t>- Gửi báo cáo tình hình triển khai các nhiệm vụ nêu trên  định kỳ trước ngày 25 hàng tháng  về Bộ Văn hóa, Thể thao và Du lịch  (qua Trung tâm CĐS, theo mẫu phụ lục báo cáo đính kèm)  để đánh giá mức độ chuyển biến thực chất về cung cấp dịch vụ công trực tuyến toàn trình. Kịp thời báo cáo các khó khăn, vướng mắc trong quá trình thực hiện.</w:t>
      </w:r>
    </w:p>
    <w:p>
      <w:r>
        <w:t>- Chịu trách nhiệm trực tiếp trước Lãnh đạo Bộ về kết quả triển khai các biện pháp để đảm bảo hoàn thành chỉ tiêu của Chính phủ giao về tỷ lệ hồ sơ được xử lý trực tuyến, toàn trình./.</w:t>
      </w:r>
    </w:p>
    <w:p>
      <w:r>
        <w:t>Nơi nhận:</w:t>
      </w:r>
    </w:p>
    <w:p>
      <w:r>
        <w:t>- Như trên;</w:t>
      </w:r>
    </w:p>
    <w:p>
      <w:r>
        <w:t>- Bộ trưởng  (để báo cáo);</w:t>
      </w:r>
    </w:p>
    <w:p>
      <w:r>
        <w:t>- Thứ trưởng Phan Tâm;</w:t>
      </w:r>
    </w:p>
    <w:p>
      <w:r>
        <w:t>- Văn phòng Bộ;</w:t>
      </w:r>
    </w:p>
    <w:p>
      <w:r>
        <w:t>- Lưu: VT, CĐSVHTTDL, VH.20.</w:t>
      </w:r>
    </w:p>
    <w:p>
      <w:r>
        <w:t>KT. BỘ TRƯỞNG</w:t>
      </w:r>
    </w:p>
    <w:p>
      <w:r>
        <w:t>THỨ TRƯỞNG</w:t>
      </w:r>
    </w:p>
    <w:p>
      <w:r>
        <w:t>Phan Tâm</w:t>
      </w:r>
    </w:p>
    <w:p>
      <w:r>
        <w:t>BIỂU MẪU BÁO CÁO KẾT QUẢ TRIỂN KHAI NHIỆM VỤ DỊCH VỤ CÔNG TRỰC TUYẾN TOÀN TRÌNH</w:t>
      </w:r>
    </w:p>
    <w:p>
      <w:r>
        <w:t>(Kèm theo Công văn số 3681/BVHTTDL-CĐSVHTTDL ngày 25 tháng 7 năm 2025 của Bộ Văn hóa, Thể thao và Du lịch)</w:t>
      </w:r>
    </w:p>
    <w:p>
      <w:r>
        <w:t>I. THÔNG TIN ĐƠN VỊ BÁO CÁO</w:t>
      </w:r>
    </w:p>
    <w:p>
      <w:r>
        <w:t>• Tên đơn vị: …………………………………….</w:t>
      </w:r>
    </w:p>
    <w:p>
      <w:r>
        <w:t>• Đầu mối phụ trách: …………………………………. (Họ tên, chức vụ)</w:t>
      </w:r>
    </w:p>
    <w:p>
      <w:r>
        <w:t>• Số điện thoại liên hệ: ………………………………</w:t>
      </w:r>
    </w:p>
    <w:p>
      <w:r>
        <w:t>• Email liên hệ: …………………………………….</w:t>
      </w:r>
    </w:p>
    <w:p>
      <w:r>
        <w:t>II. TÌNH HÌNH TRIỂN KHAI CÁC NHIỆM VỤ</w:t>
      </w:r>
    </w:p>
    <w:p>
      <w:r>
        <w:t>Đề nghị tích vào ô tương ứng và ghi chú cụ thể (nếu có):</w:t>
      </w:r>
    </w:p>
    <w:p>
      <w:r>
        <w:t>TT</w:t>
      </w:r>
    </w:p>
    <w:p>
      <w:r>
        <w:t>Nội dung</w:t>
      </w:r>
    </w:p>
    <w:p>
      <w:r>
        <w:t>Thời hạn</w:t>
      </w:r>
    </w:p>
    <w:p>
      <w:r>
        <w:t>Đã hoàn thành</w:t>
      </w:r>
    </w:p>
    <w:p>
      <w:r>
        <w:t>Đang triển khai</w:t>
      </w:r>
    </w:p>
    <w:p>
      <w:r>
        <w:t>Chưa triển khai</w:t>
      </w:r>
    </w:p>
    <w:p>
      <w:r>
        <w:t>Ghi chú</w:t>
      </w:r>
    </w:p>
    <w:p>
      <w:r>
        <w:t>1</w:t>
      </w:r>
    </w:p>
    <w:p>
      <w:r>
        <w:t>Đăng tải hướng dẫn trên Cổng DVCQG</w:t>
      </w:r>
    </w:p>
    <w:p>
      <w:r>
        <w:t>Trước 15/8/2025</w:t>
      </w:r>
    </w:p>
    <w:p>
      <w:r>
        <w:t>2</w:t>
      </w:r>
    </w:p>
    <w:p>
      <w:r>
        <w:t>Kiểm tra, giám sát trạng thái xử lý hồ sơ trên Dashboard</w:t>
      </w:r>
    </w:p>
    <w:p>
      <w:r>
        <w:t>Thường xuyên</w:t>
      </w:r>
    </w:p>
    <w:p>
      <w:r>
        <w:t>3</w:t>
      </w:r>
    </w:p>
    <w:p>
      <w:r>
        <w:t>Xử lý 100% hồ sơ trực tuyến trên Hệ thống</w:t>
      </w:r>
    </w:p>
    <w:p>
      <w:r>
        <w:t>Trong tháng 8/2025</w:t>
      </w:r>
    </w:p>
    <w:p>
      <w:r>
        <w:t>4</w:t>
      </w:r>
    </w:p>
    <w:p>
      <w:r>
        <w:t>Thực hiện thanh toán 100% qua nền tảng thanh toán quốc gia</w:t>
      </w:r>
    </w:p>
    <w:p>
      <w:r>
        <w:t>Trong tháng 10/2025</w:t>
      </w:r>
    </w:p>
    <w:p>
      <w:r>
        <w:t>5</w:t>
      </w:r>
    </w:p>
    <w:p>
      <w:r>
        <w:t>Hạ tầng trang thiết bị</w:t>
      </w:r>
    </w:p>
    <w:p>
      <w:r>
        <w:t>5.1</w:t>
      </w:r>
    </w:p>
    <w:p>
      <w:r>
        <w:t>Rà soát trang thiết bị đáp ứng theo yêu cầu công việc</w:t>
      </w:r>
    </w:p>
    <w:p>
      <w:r>
        <w:t>Trong tháng 8/2025</w:t>
      </w:r>
    </w:p>
    <w:p>
      <w:r>
        <w:t>5.2</w:t>
      </w:r>
    </w:p>
    <w:p>
      <w:r>
        <w:t>Khắc phục, nâng cấp hệ thống trang thiết bị đáp ứng theo yêu cầu công việc</w:t>
      </w:r>
    </w:p>
    <w:p>
      <w:r>
        <w:t>Trong tháng 12/2025</w:t>
      </w:r>
    </w:p>
    <w:p>
      <w:r>
        <w:t>6</w:t>
      </w:r>
    </w:p>
    <w:p>
      <w:r>
        <w:t>Rà soát dung lượng hồ sơ trực tuyến, đề xuất cấu hình hệ thống phù hợp với nhu cầu từng TTHC</w:t>
      </w:r>
    </w:p>
    <w:p>
      <w:r>
        <w:t>Trong tháng 8/2025</w:t>
      </w:r>
    </w:p>
    <w:p>
      <w:r>
        <w:t>7</w:t>
      </w:r>
    </w:p>
    <w:p>
      <w:r>
        <w:t>Đề xuất chức năng hỗ trợ trực tuyến, Chatbot và các tính năng nâng cấp khác</w:t>
      </w:r>
    </w:p>
    <w:p>
      <w:r>
        <w:t>Trong tháng 8/2025</w:t>
      </w:r>
    </w:p>
    <w:p>
      <w:r>
        <w:t>8</w:t>
      </w:r>
    </w:p>
    <w:p>
      <w:r>
        <w:t>Kiểm tra tính hợp lệ hồ sơ và các thủ tục có hồ sơ phối hợp liên Bộ, liên cơ quan. Đề xuất nâng cấp hệ thống  (nếu cần thiết)</w:t>
      </w:r>
    </w:p>
    <w:p>
      <w:r>
        <w:t>Trong tháng 8/2025</w:t>
      </w:r>
    </w:p>
    <w:p>
      <w:r>
        <w:t>9</w:t>
      </w:r>
    </w:p>
    <w:p>
      <w:r>
        <w:t>Phân công tiếp nhận phản ánh, đánh giá mức độ hài lòng và thực hiện phản hồi với người dân và doanh nghiệp</w:t>
      </w:r>
    </w:p>
    <w:p>
      <w:r>
        <w:t>Trong tháng 8/2025</w:t>
      </w:r>
    </w:p>
    <w:p>
      <w:r>
        <w:t>III. CÁC KHÓ KHĂN, VƯỚNG MẮC  (NẾU CÓ)</w:t>
      </w:r>
    </w:p>
    <w:p>
      <w:r>
        <w:t>………………………………………………………………………………………………</w:t>
      </w:r>
    </w:p>
    <w:p>
      <w:r>
        <w:t>………………………………………………………………………………………………</w:t>
      </w:r>
    </w:p>
    <w:p>
      <w:r>
        <w:t>IV. KIẾN NGHỊ, ĐỀ XUẤT HỖ TRỢ TỪ TRUNG TÂM CHUYỂN ĐỔI SỐ VĂN HÓA, THỂ THAO VÀ DU LỊCH</w:t>
      </w:r>
    </w:p>
    <w:p>
      <w:r>
        <w:t>………………………………………………………………………………………………</w:t>
      </w:r>
    </w:p>
    <w:p>
      <w:r>
        <w:t>………………………………………………………………………………………………</w:t>
      </w:r>
    </w:p>
    <w:p>
      <w:r>
        <w:t>V. NGÀY GỬI BÁO CÁO  Ngày …… tháng …… năm 2025</w:t>
      </w:r>
    </w:p>
    <w:p>
      <w:r>
        <w:t>(Đại diện đơn vị ký, ghi rõ họ tên và đóng dấu)</w:t>
      </w:r>
    </w:p>
    <w:p>
      <w:r>
        <w:t>[1] Nghị quyết phiên họp Chính phủ thường kỳ tháng 9 năm 2024 và Hội nghị trực tuyến Chính phủ với địa phương.</w:t>
      </w:r>
    </w:p>
    <w:p>
      <w:r>
        <w:t>[2] Quyết định số 2251/QĐ-BVHTTDL ngày 30/6/2025 của Bộ trưởng Bộ Văn hóa, Thể thao và Du lịch.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