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368/TTg-CN năm 2024 Khung chính sách về bồi thường, hỗ trợ, tái định cư của Dự án Đường dây 500 kV NMNĐ Nam Định I - Phố Nối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368/TTg-CN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368/TTg-CN</w:t>
      </w:r>
    </w:p>
    <w:p>
      <w:r>
        <w:t>V/v Khung chính sách về bồi thường, hỗ trợ, tái định cư của Dự án Đường dây 500 kV NMNĐ Nam Định I - Phố Nối</w:t>
      </w:r>
    </w:p>
    <w:p>
      <w:r>
        <w:t>Hà Nội, ngày 04 tháng 6 năm 2024</w:t>
      </w:r>
    </w:p>
    <w:p>
      <w:r>
        <w:t>Kính gửi:</w:t>
      </w:r>
    </w:p>
    <w:p>
      <w:r>
        <w:t>- Bộ trưởng Bộ Tài nguyên và Môi trường;</w:t>
      </w:r>
    </w:p>
    <w:p>
      <w:r>
        <w:t>- Chủ tịch Tập đoàn Điện lực Việt Nam;</w:t>
      </w:r>
    </w:p>
    <w:p>
      <w:r>
        <w:t>- Chủ tịch Ủy ban nhân dân các tỉnh: Nam Định, Thái Bình, Hải Dương, Hưng Yên.</w:t>
      </w:r>
    </w:p>
    <w:p>
      <w:r>
        <w:t>Xét đề nghị của Tập đoàn Điện lực Việt Nam tại Tờ trình số 3056/TTr-EVN ngày 30 tháng 5 năm 2024 và ý kiến thẩm tra của Bộ Tài nguyên và Môi trường tại văn bản số 3296/BTNMT-QHPTTNĐ ngày 24 tháng 5 năm 2024 về việc phê duyệt Khung chính sách về bồi thường, hỗ trợ, tái định cư Dự án Đường dây 500 kV NMNĐ Nam Định I - Phố Nối, Phó Thủ tướng Chính phủ Trần Hồng Hà có ý kiến như sau:</w:t>
      </w:r>
    </w:p>
    <w:p>
      <w:r>
        <w:t>1. Phê duyệt Khung chính sách về bồi thường, hỗ trợ, tái định cư Dự án Đường dây 500 kV NMNĐ Nam Định I - Phố Nối như đề nghị của Tập đoàn Điện lực Việt Nam và ý kiến thẩm tra của Bộ Tài nguyên và Môi trường tại các văn bản nêu trên.</w:t>
      </w:r>
    </w:p>
    <w:p>
      <w:r>
        <w:t>2. Tập đoàn Điện lực Việt Nam, Bộ Tài nguyên và Môi trường, Ủy ban nhân dân các tỉnh: Nam Định, Thái Bình, Hải Dương, Hưng Yên chịu trách nhiệm toàn diện về tính chính xác của thông tin và số liệu; chỉ đạo thực hiện Khung chính sách về bồi thường, hỗ trợ, tái định cư Dự án Đường dây 500 kV NMNĐ Nam Định I - Phố Nối đã được phê duyệt theo đúng quy định pháp luật./.</w:t>
      </w:r>
    </w:p>
    <w:p>
      <w:r>
        <w:t>Nơi nhận:</w:t>
      </w:r>
    </w:p>
    <w:p>
      <w:r>
        <w:t>- Như trên;</w:t>
      </w:r>
    </w:p>
    <w:p>
      <w:r>
        <w:t>- Thủ tướng, PTTg Trần Hồng Hà (để b/c);</w:t>
      </w:r>
    </w:p>
    <w:p>
      <w:r>
        <w:t>- Bộ TNMT;</w:t>
      </w:r>
    </w:p>
    <w:p>
      <w:r>
        <w:t>- UBND các tỉnh: Nam Định, Thái Bình,</w:t>
      </w:r>
    </w:p>
    <w:p>
      <w:r>
        <w:t>Hải Dương, Hưng Yên;</w:t>
      </w:r>
    </w:p>
    <w:p>
      <w:r>
        <w:t>- Tập đoàn Điện lực Việt Nam</w:t>
      </w:r>
    </w:p>
    <w:p>
      <w:r>
        <w:t>- VPCP: BTCN, PCN Nguyễn Sỹ Hiệp, Trợ lý TTg,</w:t>
      </w:r>
    </w:p>
    <w:p>
      <w:r>
        <w:t>TGĐ Cổng TTĐT, cáo Vụ: TH, NN, KTTH, QHĐP;</w:t>
      </w:r>
    </w:p>
    <w:p>
      <w:r>
        <w:t>- Lưu: VT, CN (2)</w:t>
      </w:r>
    </w:p>
    <w:p>
      <w:r>
        <w:t>KT. THỦ TƯỚNG</w:t>
      </w:r>
    </w:p>
    <w:p>
      <w:r>
        <w:t>PHÓ THỦ TƯỚNG</w:t>
      </w:r>
    </w:p>
    <w:p>
      <w:r>
        <w:t>Trần Hồng Hà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