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3629/TCT-DNNCN năm 2024 về chính sách thuế thu nhập cá nhân đối với cá nhân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3629/TCT-DNNCN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3629/TCT-DNNCN</w:t>
      </w:r>
    </w:p>
    <w:p>
      <w:r>
        <w:t>V/v Chính sách thuế TNCN đối với cá nhân nước ngoài</w:t>
      </w:r>
    </w:p>
    <w:p>
      <w:r>
        <w:t>Hà Nội, ngày 19 tháng 8 năm 2024.</w:t>
      </w:r>
    </w:p>
    <w:p>
      <w:r>
        <w:t>Kính gửi:  Cục Thuế Thành phố Hồ Chí Minh</w:t>
      </w:r>
    </w:p>
    <w:p>
      <w:r>
        <w:t>Tổng cục Thuế nhận được công văn số 6409/CTTPHCM-TTHT ngày 02/07/2024 của Cục Thuế thành phố Hồ Chí Minh về kê khai thuế TNCN đối với trưởng đại diện Văn phòng Nishimatsu Construction Co., Ltd tại Thành phố Hồ Chí Minh và Thành phố Hà Nội. Về vấn đề này, Tổng cục Thuế có ý kiến như sau:</w:t>
      </w:r>
    </w:p>
    <w:p>
      <w:r>
        <w:t>- Khoản 8, Điều 11, Nghị định số 126/2020/NĐ-CP ngày 19/10/2020 quy định:</w:t>
      </w:r>
    </w:p>
    <w:p>
      <w:r>
        <w:t>“Điều 11. Địa điểm nộp hồ sơ khai thuế</w:t>
      </w:r>
    </w:p>
    <w:p>
      <w:r>
        <w:t>... 8. Địa điểm nộp hồ sơ khai thuế đối với người nộp thuế là cá nhân có phát sinh nghĩa vụ thuế đối với thu nhập từ tiền lương, tiền công thuộc loại phải quyết toán thuế thu nhập cá nhân theo quy định tại điểm d khoản 4 Điều 45 Luật Quản lý thuế như sau:</w:t>
      </w:r>
    </w:p>
    <w:p>
      <w:r>
        <w:t>a) Cá nhân trực tiếp khai thuế theo tháng hoặc quý theo quy định tại khoản 1 Điều 8, Điều 9 Nghị định này, bao gồm:</w:t>
      </w:r>
    </w:p>
    <w:p>
      <w:r>
        <w:t>... a.2) Cá nhân cư trú có thu nhập từ tiền lương, tiền công trả từ nước ngoài thì cá nhân nộp hồ sơ khai thuế đến cơ quan thuế quản lý nơi cá nhân phát sinh công việc tại Việt Nam. Trường hợp nơi phát sinh công việc của cá nhân không ở tại Việt Nam thì cá nhân nộp hồ sơ khai thuế đến cơ quan thuế nơi cá nhân cư trú.</w:t>
      </w:r>
    </w:p>
    <w:p>
      <w:r>
        <w:t>b) Cá nhân trực tiếp khai quyết toán thuế theo quy định tại khoản 6 Điều 8 Nghị định này bao gồm:</w:t>
      </w:r>
    </w:p>
    <w:p>
      <w:r>
        <w:t>b.1) Cá nhân cư trú có thu nhập tiền lương, tiền công tại một nơi và thuộc diện tự khai thuế trong năm thì nộp hồ sơ khai quyết toán thuế tại cơ quan thuế nơi cá nhân trực tiếp khai thuế trong năm theo quy định tại điểm a khoản này.</w:t>
      </w:r>
    </w:p>
    <w:p>
      <w:r>
        <w:t>Trường hợp cá nhân có thu nhập tiền lương, tiền công tại hai nơi trở lên bao gồm cả trường hợp vừa có thu nhập thuộc diện khai trực tiếp, vừa có thu nhập do tổ chức chi trả đã khấu trừ thì cá nhân nộp hồ sơ khai quyết toán thuế tại cơ quan thuế nơi có nguồn thu nhập lớn nhất trong năm. Trường hợp không xác định được nguồn thu nhập lớn nhất trong năm thì cá nhân tự lựa chọn nơi nộp hồ sơ quyết toán tại cơ quan thuế quản lý trực tiếp tổ chức chi trả hoặc nơi cá nhân cư trú…”</w:t>
      </w:r>
    </w:p>
    <w:p>
      <w:r>
        <w:t>Căn cứ các quy định nêu trên thì trường hợp cá nhân cư trú có thu nhập từ tiền lương, tiền công trả từ nước ngoài thì cá nhân nộp hồ sơ khai thuế đến cơ quan thuế quản lý nơi cá nhân phát sinh công việc tại Việt Nam.</w:t>
      </w:r>
    </w:p>
    <w:p>
      <w:r>
        <w:t>Qua rà soát, trưởng đại diện Văn phòng phụ trách cả Văn phòng Thành phố Hà Nội và Văn phòng Thành phố Hồ Chí Minh là ông Kazuya Komata (MST 8752794875) đã khấu trừ thuế TNCN thông qua VPĐD thường trú Công ty Nishimatsu Construction Co.,Ltd tại Hà Nội và khai quyết toán thuế TNCN năm 2023 trực tiếp tới Cục Thuế Thành phố Hà Nội.</w:t>
      </w:r>
    </w:p>
    <w:p>
      <w:r>
        <w:t>Tổng Cục Thuế thông báo để Cục Thuế Thành phố Hồ Chí Minh được biết./.</w:t>
      </w:r>
    </w:p>
    <w:p>
      <w:r>
        <w:t>Nơi nhận:</w:t>
      </w:r>
    </w:p>
    <w:p>
      <w:r>
        <w:t>- Như trên;</w:t>
      </w:r>
    </w:p>
    <w:p>
      <w:r>
        <w:t>- Phó TCTr Mai Sơn (để b/c);</w:t>
      </w:r>
    </w:p>
    <w:p>
      <w:r>
        <w:t>- Vụ PC, KK (TCT);</w:t>
      </w:r>
    </w:p>
    <w:p>
      <w:r>
        <w:t>- Cục Thuế TP. Hà Nội (để biết, phối hợp quản lý thuế);</w:t>
      </w:r>
    </w:p>
    <w:p>
      <w:r>
        <w:t>- Website TCT;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