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3601/TCT-CS năm 2024 về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3BỘ TÀI CHÍNH</w:t>
      </w:r>
    </w:p>
    <w:p>
      <w:r>
        <w:t>TỔNG CỤC THUẾ</w:t>
      </w:r>
    </w:p>
    <w:p>
      <w:r>
        <w:t>-------</w:t>
      </w:r>
    </w:p>
    <w:p>
      <w:r>
        <w:t>CỘNG HÒA XÃ HỘI CHỦ NGHĨA VIỆT NAM</w:t>
      </w:r>
    </w:p>
    <w:p>
      <w:r>
        <w:t>Độc lập - Tự do - Hạnh phúc</w:t>
      </w:r>
    </w:p>
    <w:p>
      <w:r>
        <w:t>---------------</w:t>
      </w:r>
    </w:p>
    <w:p>
      <w:r>
        <w:t>Số: 3601/TCT-CS</w:t>
      </w:r>
    </w:p>
    <w:p>
      <w:r>
        <w:t>V/v ưu đãi thuế TNDN</w:t>
      </w:r>
    </w:p>
    <w:p>
      <w:r>
        <w:t>Hà Nội, ngày 15 tháng 8 năm 2024</w:t>
      </w:r>
    </w:p>
    <w:p>
      <w:r>
        <w:t>Kính gửi:  Cục Thuế tỉnh Ninh Thuận</w:t>
      </w:r>
    </w:p>
    <w:p>
      <w:r>
        <w:t>Tổng cục Thuế nhận được công văn số 2004/CTNTH-TTHT ngày 4/6/2024 của Cục Thuế tỉnh Ninh Thuận về ưu đãi thuế TNDN đối với Công ty Fulture Enterprises. Về vấn đề này, Tổng cục Thuế có ý kiến như sau:</w:t>
      </w:r>
    </w:p>
    <w:p>
      <w:r>
        <w:t>1. Về chính sách thuế TNDN đối với địa bàn ưu đãi đầu tư</w:t>
      </w:r>
    </w:p>
    <w:p>
      <w:r>
        <w:t>- Tại Khoản 1 Điều 15 Luật Đầu tư số 61/2020/QH14 ngày 17/6/2020 quy định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 Tại Phụ lục danh mục địa bàn ưu đãi đầu tư ban hành kèm theo Nghị định số 31/2020/NĐ-CP ngày 26/3/2021 hướng dẫn về Luật Đầu tư, huyện Thuận Bắc tỉnh Ninh Thuận thuộc địa bàn xã hội đặc biệt khó khăn.</w:t>
      </w:r>
    </w:p>
    <w:p>
      <w:r>
        <w:t>- Tại Khoản 6 Điều 1 Nghị định số 91/2014/NĐ-CP ngày 01/10/2014 của Chính phủ sửa đổi, bổ sung Khoản 3 Điều 16 Nghị định số 218/2013/NĐ-CP ngày 26/12/2013 của Chính phủ:</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 Theo quy định tại Điều 15 và Điều 16 Nghị định số 218/2013/NĐ-CP ngày 26/12/2013 của Chính phủ hướng dẫn thi hành Luật thuế TNDN và Thông tư số 96/2015/TT-BTC ngày 22/6/2015 của Bộ Tài chính hướng dẫn về thuế TNDN sửa đổi bổ sung Thông tư số 78/2014/TT-BTC ngày 18/6/2014 quy định:  Thu nhập của doanh nghiệp từ thực hiện dự án đầu tư mới tại địa bàn có điều kiện kinh tế - xã hội đặc biệt khó khăn quy định tại Phụ lục ban hành kèm theo Nghị định số 218/2013/NĐ-CP được hưởng thuế suất ưu đãi 10% trong 15 năm, miễn thuế TNDN trong 4 năm tiếp theo và giảm 50% số thuế TNDN phải nộp trong 9 năm tiếp theo.</w:t>
      </w:r>
    </w:p>
    <w:p>
      <w:r>
        <w:t>- Tại Khoản 3 Điều 19 Nghị định số 218/2013/NĐ-CP nêu trên quy định về điều kiện áp dụng ưu đãi thuế TNDN:</w:t>
      </w:r>
    </w:p>
    <w:p>
      <w:r>
        <w:t>“3. Trong cùng một thời gian, nếu doanh nghiệp được hưởng nhiều mức ưu đãi thuế khác nhau đối với cùng một khoản thu nhập thì doanh nghiệp được lựa chọn áp dụng mức ưu đãi thuế có lợi nhất”.</w:t>
      </w:r>
    </w:p>
    <w:p>
      <w:r>
        <w:t>- Tại Phụ lục danh mục địa bàn ưu đãi thuế TNDN ban hành kèm theo Nghị định số 218/2013/NĐ-CP nêu trên quy định toàn bộ các huyện của Ninh Thuận thuộc địa bàn xã hội đặc biệt khó khăn.</w:t>
      </w:r>
    </w:p>
    <w:p>
      <w:r>
        <w:t>Theo quy định của pháp luật thuế thu nhập doanh nghiệp hiện hành không quy định ưu đãi thuế TNDN đối với dự án đầu tư tại Khu công nghiệp theo mức áp dụng đối với dự án đầu tư tại địa bàn có điều kiện kinh tế xã hội khó khăn.</w:t>
      </w:r>
    </w:p>
    <w:p>
      <w:r>
        <w:t>Theo trình bày của Cục Thuế tỉnh Ninh Thuận, Công ty có thực hiện dự án đầu tư tại Khu công nghiệp Du Long, thuộc huyện Thuận Bắc, tỉnh Ninh Thuận là dự án đầu tư mới tại Khu công nghiệp nằm trên địa bàn có điều kiện kinh tế xã hội đặc biệt khó khăn nên dự án này đồng thời đáp ứng 02 điều kiện theo điều kiện Khu công nghiệp và điều kiện địa bàn kinh tế xã hội đặc biệt khó khăn.</w:t>
      </w:r>
    </w:p>
    <w:p>
      <w:r>
        <w:t>Theo đó, trong cùng một thời gian, nếu doanh nghiệp được hưởng nhiều mức ưu đãi thuế khác nhau đối với cùng một khoản thu nhập thì doanh nghiệp được lựa chọn áp dụng mức ưu đãi thuế có lợi nhất.</w:t>
      </w:r>
    </w:p>
    <w:p>
      <w:r>
        <w:t>2. Về chính sách thuế TNDN đối với thu nhập từ hoạt động chế biến nông sản</w:t>
      </w:r>
    </w:p>
    <w:p>
      <w:r>
        <w:t>Liên quan đến vấn đề này, ngày 8/3/2017 Bộ Tài chính có công văn số 3091/BTC-TCT gửi Cục Thuế các tỉnh, thành phố trực thuộc Trung ương về chính sách thuế đối với thu nhập từ chế biến nông sản, thủy sản, trong đó có nêu:  Từ kỳ tính thuế năm 2015, doanh nghiệp có hoạt động chế biến nông sản, thủy sản nếu đáp ứng các điều kiện quy định tại Nghị định số 12/2015/NĐ-CP của Chính phủ và Thông tư số 96/2015/TT-BTC của Bộ Tài chính thì được hưởng ưu đãi thuế TNDN đối với thu nhập từ hoạt động chế biến nông sản, thủy sản theo quy định. Trường hợp trong cùng một thời gian, doanh nghiệp vừa được hưởng ưu đãi thuế TNDN do đáp ứng điều kiện về ưu đãi chế biến, nông sản, thủy sản, vừa đáp ứng điều kiện ưu đãi khác (ngoài điều kiện về chế biến nông sản, thủy sản) thì doanh nghiệp được lựa chọn áp dụng mức ưu đãi thuế có lợi nhất tương ứng với một điều kiện ưu đãi.</w:t>
      </w:r>
    </w:p>
    <w:p>
      <w:r>
        <w:t>Tổng cục Thuế trả lời để Cục Thuế tỉnh Ninh Thuận biết và hướng dẫn Công ty thực hiện theo quy định./.</w:t>
      </w:r>
    </w:p>
    <w:p>
      <w:r>
        <w:t>Nơi nhận:</w:t>
      </w:r>
    </w:p>
    <w:p>
      <w:r>
        <w:t>- Như trên;</w:t>
      </w:r>
    </w:p>
    <w:p>
      <w:r>
        <w:t>- PTCTr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