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3581/BCT-VP năm 2025 thông báo ý kiến chỉ đạo của Bộ trưởng Bộ Công Thương về tăng cường quản lý hoạt động kinh doanh thuốc lá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3581/BCT-VP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3581/BCT-VP</w:t>
      </w:r>
    </w:p>
    <w:p>
      <w:r>
        <w:t>V/v Thông báo ý kiến chỉ đạo của Bộ trưởng về việc tăng cường quản lý hoạt động kinh doanh thuốc lá</w:t>
      </w:r>
    </w:p>
    <w:p>
      <w:r>
        <w:t>Hà Nội, ngày 20 tháng 5 năm 2025</w:t>
      </w:r>
    </w:p>
    <w:p>
      <w:r>
        <w:t>Kính gửi:</w:t>
      </w:r>
    </w:p>
    <w:p>
      <w:r>
        <w:t>- Các Cục/Vụ: Quản lý và Phát triển thị trường trong nước, Công nghiệp, Xuất nhập khẩu, Pháp chế;</w:t>
      </w:r>
    </w:p>
    <w:p>
      <w:r>
        <w:t>- Ủy ban Cạnh tranh Quốc gia;</w:t>
      </w:r>
    </w:p>
    <w:p>
      <w:r>
        <w:t>- Báo Công Thương, Tạp chí Công Thương;</w:t>
      </w:r>
    </w:p>
    <w:p>
      <w:r>
        <w:t>- Sở Công Thương các tỉnh, thành phố trực thuộc Trung ương;</w:t>
      </w:r>
    </w:p>
    <w:p>
      <w:r>
        <w:t>- Tổng công ty Thuốc lá Việt Nam.</w:t>
      </w:r>
    </w:p>
    <w:p>
      <w:r>
        <w:t>Để tiếp tục thực hiện nghiêm quy định của Luật Phòng, chống tác hại của thuốc lá và mục tiêu đặt ra tại Quyết định số 568/QĐ-TTg ngày 24 tháng 5 năm 2023 của Thủ tướng Chính phủ phê duyệt chiến lược quốc gia về phòng chống tác hại của thuốc lá; xét đề nghị của Cục Quản lý và Phát triển thị trường trong nước tại Tờ trình số 58/TTr-TTTN ngày 04 tháng 4 năm 2025 về việc báo cáo công tác quản lý nhà nước về kinh doanh thuốc lá năm 2024, Bộ trưởng Bộ Công Thương có ý kiến chỉ đạo như sau:</w:t>
      </w:r>
    </w:p>
    <w:p>
      <w:r>
        <w:t>1. Các đơn vị thuộc Bộ Công Thương</w:t>
      </w:r>
    </w:p>
    <w:p>
      <w:r>
        <w:t>a) Cục Công nghiệp</w:t>
      </w:r>
    </w:p>
    <w:p>
      <w:r>
        <w:t>- Chủ trì, phối hợp với các đơn vị liên quan khẩn trương nghiên cứu xây dựng Nghị định thay thế Nghị định số 67/2013/NĐ-CP của Chính phủ về Kinh doanh thuốc lá theo hướng cắt giảm tối đa các thủ tục hành chính không cần thiết; bổ sung các quy định phù hợp về quản lý thuốc lá thế hệ mới, đồng thời hợp nhất các văn bản hướng dẫn liên quan.</w:t>
      </w:r>
    </w:p>
    <w:p>
      <w:r>
        <w:t>- Chủ trì, phối hợp với các đơn vị liên quan xây dựng kế hoạch kinh doanh thuốc lá theo hướng giảm sản lượng tiêu thụ thuốc lá trong nước, hạn chế quảng bá, tiếp thị sản phẩm; đồng thời giảm khả năng tiếp cận của cộng đồng đối với các sản phẩm thuốc lá.</w:t>
      </w:r>
    </w:p>
    <w:p>
      <w:r>
        <w:t>b) Cục Quản lý và Phát triển thị trường trong nước</w:t>
      </w:r>
    </w:p>
    <w:p>
      <w:r>
        <w:t>- Tăng cường công tác kiểm tra, giám sát việc thực hiện các quy định của pháp luật trong hoạt động kinh doanh sản phẩm thuốc lá; kịp thời phát hiện, xử lý nghiêm các hành vi vi phạm theo quy định của pháp luật.</w:t>
      </w:r>
    </w:p>
    <w:p>
      <w:r>
        <w:t>- Chủ động phối hợp với các lực lượng chức năng và địa phương đề xuất, triển khai các giải pháp đồng bộ, hiệu quả nhằm ngăn chặn, đẩy lùi tình trạng buôn lậu, vận chuyển, kinh doanh các sản phẩm thuốc lá nhập lậu, thuốc lá giả và thuốc lá không rõ nguồn gốc xuất xứ tại thị trường trong nước.</w:t>
      </w:r>
    </w:p>
    <w:p>
      <w:r>
        <w:t>- Phối hợp với các đơn vị liên quan tăng cường tổ chức các hoạt động tuyên truyền, phổ biến, giáo dục pháp luật về phòng, chống tác hại của thuốc lá và quy định pháp luật trong hoạt động kinh doanh sản phẩm thuốc lá cho các thương nhân, hộ kinh doanh thuốc lá, người tiêu dùng và đội ngũ cán bộ, công chức, viên chức thuộc cơ quan quản lý nhà nước các cấp.</w:t>
      </w:r>
    </w:p>
    <w:p>
      <w:r>
        <w:t>- Nghiên cứu, đề xuất và triển khai ứng dụng công nghệ thông tin trong quản lý hoạt động kinh doanh thuốc lá, nhằm nâng cao hiệu quả giám sát, theo dõi, quản lý dữ liệu và hỗ trợ kịp thời cho công tác thanh tra, kiểm tra, xử lý vi phạm.</w:t>
      </w:r>
    </w:p>
    <w:p>
      <w:r>
        <w:t>- Đẩy mạnh công tác đào tạo, tập huấn nhằm nâng cao năng lực chuyên môn, nghiệp vụ và kỹ năng thực thi pháp luật cho lực lượng kiểm tra, xử lý vi phạm pháp luật về phòng, chống tác hại của thuốc lá từ trung ương đến địa phương.</w:t>
      </w:r>
    </w:p>
    <w:p>
      <w:r>
        <w:t>c) Vụ Pháp chế</w:t>
      </w:r>
    </w:p>
    <w:p>
      <w:r>
        <w:t>Chủ trì, phối hợp với Cục Công nghiệp, Cục Quản lý và Phát triển thị trường trong nước và các đơn vị liên quan khẩn trương nghiên cứu, xây dựng, hoàn thiện cơ chế chính sách, hệ thống văn bản quy phạm pháp luật về hoạt động sản xuất, kinh doanh, phân phối các sản phẩm thuốc lá theo hướng: giảm dần sản lượng tiêu thụ thuốc lá tại thị trường trong nước; cắt giảm bớt các thủ tục hành chính không cần thiết nhằm tạo thuận lợi cho công tác quản lý; bổ sung các quy định quản lý thuốc lá thế hệ mới, đồng thời rà soát, hợp nhất các văn bản hướng dẫn có liên quan để bảo đảm tính thống nhất, đồng bộ trong thực thi; tăng cường kiểm soát chặt chẽ hoạt động bán buôn, bán lẻ các sản phẩm thuốc lá nhằm hạn chế khả năng tiếp cận của cộng đồng, đặc biệt là giới trẻ. Bảo đảm đồng bộ, thống nhất với các quy định của Luật Phòng, chống tác hại của thuốc lá và các văn bản chỉ đạo của Chính phủ, Thủ tướng Chính phủ.</w:t>
      </w:r>
    </w:p>
    <w:p>
      <w:r>
        <w:t>d) Báo Công Thương, Tạp chí Công Thương</w:t>
      </w:r>
    </w:p>
    <w:p>
      <w:r>
        <w:t>- Tăng cường hoạt động thông tin, giáo dục, truyền thông về phòng, chống tác hại của thuốc lá.</w:t>
      </w:r>
    </w:p>
    <w:p>
      <w:r>
        <w:t>- Thường xuyên tuyên truyền về mục tiêu, ý nghĩa, các nội dung của pháp Luật về phòng, chống tác hại của thuốc lá, Công ước Khung về kiểm soát thuốc lá của Tổ chức Y tế Thế giới (WHO FCTC); cập nhật tình hình thực hiện các quy định của Luật phòng, chống tác hại của thuốc lá; kịp thời đưa tin, giới thiệu gương điển hình về các cá nhân, tổ chức thực hiện tốt công tác phòng, chống tác hại của thuốc lá.</w:t>
      </w:r>
    </w:p>
    <w:p>
      <w:r>
        <w:t>e) Ủy ban Cạnh tranh quốc gia</w:t>
      </w:r>
    </w:p>
    <w:p>
      <w:r>
        <w:t>- Tăng cường công tác tuyên truyền, phổ biến nhằm nâng cao nhận thức của toàn xã hội về pháp luật bảo vệ quyền lợi người tiêu dùng và pháp luật cạnh tranh trong lĩnh vực kinh doanh sản phẩm thuốc lá; triển khai hiệu quả các hoạt động giám sát, bảo vệ quyền lợi người tiêu dùng theo quy định của pháp luật.</w:t>
      </w:r>
    </w:p>
    <w:p>
      <w:r>
        <w:t>- Chủ động phát hiện để xử lý kịp thời các hành vi vi phạm pháp luật cạnh tranh như hành vi hạn chế cạnh tranh, cạnh tranh không lành mạnh và các hành vi bị nghiêm cấm có liên quan đến cạnh tranh theo quy định của pháp luật trong hoạt động sản xuất, phân phối và kinh doanh thuốc lá.</w:t>
      </w:r>
    </w:p>
    <w:p>
      <w:r>
        <w:t>g) Cục Xuất nhập khẩu</w:t>
      </w:r>
    </w:p>
    <w:p>
      <w:r>
        <w:t>- Chủ trì, phối hợp các đơn vị thuộc Bộ khẩn trương nghiên cứu, hoàn thiện Thông tư sửa đổi, bổ sung một số điều của Thông tư số 37/2013/TT-BCT ngày 30 tháng 12 năm 2013 của Bộ trưởng Bộ Công Thương quy định về nhập khẩu thuốc lá điếu, xì gà; trình Bộ trưởng ký ban hành trong Quý II năm 2025, bảo đảm phù hợp với các quy định pháp luật hiện hành và yêu cầu thực tiễn quản lý.</w:t>
      </w:r>
    </w:p>
    <w:p>
      <w:r>
        <w:t>- Tăng cường quản lý chặt chẽ việc nhập khẩu thuốc lá để kinh doanh tại thị trường trong nước; phối hợp với các cơ quan chức năng kiểm tra, giám sát, kiểm soát hiệu quả hoạt động kinh doanh thuốc lá tại các cửa hàng miễn thuế, nhằm ngăn chặn các hành vi lợi dụng chính sách để buôn lậu, gian lận thương mại và trốn tránh nghĩa vụ thuế.</w:t>
      </w:r>
    </w:p>
    <w:p>
      <w:r>
        <w:t>2. Sở Công Thương các tỉnh, thành phố trực thuộc Trung ương</w:t>
      </w:r>
    </w:p>
    <w:p>
      <w:r>
        <w:t>- Chỉ đạo Chi cục Quản lý thị trường tăng cường kiểm tra, xử lý các hành vi vi phạm trong hoạt động kinh doanh sản phẩm thuốc lá theo đúng quy định pháp luật, trong phạm vi thuộc thẩm quyền quản lý.</w:t>
      </w:r>
    </w:p>
    <w:p>
      <w:r>
        <w:t>- Chủ trì, phối hợp với các cơ quan chức năng liên quan tăng cường hoạt động tuyên truyền phổ biến pháp luật về kinh doanh thuốc lá, đặc biệt là các quy định về phòng, chống tác hại của thuốc lá; nâng cao nhận thức, ý thức chấp hành pháp luật của tổ chức, cá nhân kinh doanh và người tiêu dùng.</w:t>
      </w:r>
    </w:p>
    <w:p>
      <w:r>
        <w:t>- Định kỳ tổ chức sơ kết, tổng kết việc triển khai thực hiện công tác quản lý hoạt động kinh doanh thuốc lá và công tác phòng, chống tác hại của thuốc lá; đồng thời thực hiện tốt công tác thi đua, khen thưởng trong phòng, chống tác hại của thuốc lá.</w:t>
      </w:r>
    </w:p>
    <w:p>
      <w:r>
        <w:t>3. Tổng công ty Thuốc lá Việt Nam</w:t>
      </w:r>
    </w:p>
    <w:p>
      <w:r>
        <w:t>- Phối hợp với Cục Công nghiệp xây dựng, triển khai kế hoạch sản xuất, kinh doanh sản phẩm thuốc lá theo hướng giảm sản lượng tiêu dùng thuốc lá trong nước, giảm khả năng tiếp cận của cộng đồng, đặc biệt là giới trẻ và nhóm dễ bị tổn thương đối với các sản phẩm thuốc lá.</w:t>
      </w:r>
    </w:p>
    <w:p>
      <w:r>
        <w:t>- Phối hợp với các đơn vị liên quan thuộc Bộ Nông nghiệp và Môi trường nghiên cứu, xây dựng và triển khai các đề án hỗ trợ kinh tế cho người trồng cây thuốc lá, công nhân lao động trong ngành thuốc lá, phù hợp với lộ trình sắp xếp, cơ cấu lại ngành theo hướng phát triển bền vững và giảm tác hại của thuốc lá.</w:t>
      </w:r>
    </w:p>
    <w:p>
      <w:r>
        <w:t>- Tăng cường đầu tư phát triển hạ tầng kỹ thuật, bố trí nguồn lực hợp lý để đẩy mạnh ứng dụng công nghệ thông tin, chuyển đổi số trong toàn bộ chuỗi hoạt động sản xuất, kinh doanh, phân phối hàng hóa và quản trị doanh nghiệp.</w:t>
      </w:r>
    </w:p>
    <w:p>
      <w:r>
        <w:t>Văn phòng Bộ thông báo ý kiến chỉ đạo của Bộ trưởng để các cơ quan, đơn vị biết, thực hiện./.</w:t>
      </w:r>
    </w:p>
    <w:p>
      <w:r>
        <w:t>Nơi nhận:</w:t>
      </w:r>
    </w:p>
    <w:p>
      <w:r>
        <w:t>- Như trên;</w:t>
      </w:r>
    </w:p>
    <w:p>
      <w:r>
        <w:t>- Bộ trưởng (để b/c);</w:t>
      </w:r>
    </w:p>
    <w:p>
      <w:r>
        <w:t>- Các đồng chí Thứ trưởng (để b/c);</w:t>
      </w:r>
    </w:p>
    <w:p>
      <w:r>
        <w:t>- Lưu: VT, TTTN, VP (THCC, hoanglx).</w:t>
      </w:r>
    </w:p>
    <w:p>
      <w:r>
        <w:t>TL. BỘ TRƯỞNG</w:t>
      </w:r>
    </w:p>
    <w:p>
      <w:r>
        <w:t>CHÁNH VĂN PHÒNG</w:t>
      </w:r>
    </w:p>
    <w:p>
      <w:r>
        <w:t>Khiếu Ngọc Sáng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