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3549/BYT-BH năm 2024 triển khai gửi dữ liệu điện tử chính thức từ ngày 01/7/2024 theo quy định tại Quyết định 4750/QĐ-BYT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3549/BYT-BH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3549/BYT-BH</w:t>
      </w:r>
    </w:p>
    <w:p>
      <w:r>
        <w:t>V/v triển khai gửi dữ liệu chính thức từ 01/7/2024 theo Quyết định số 4750/QĐ-BYT</w:t>
      </w:r>
    </w:p>
    <w:p>
      <w:r>
        <w:t>Hà Nội, ngày 26 tháng 6 năm 2024</w:t>
      </w:r>
    </w:p>
    <w:p>
      <w:r>
        <w:t>Kính gửi:</w:t>
      </w:r>
    </w:p>
    <w:p>
      <w:r>
        <w:t>- Giám đốc Sở Y tế các tỉnh, thành phố trực thuộc Trung ương;</w:t>
      </w:r>
    </w:p>
    <w:p>
      <w:r>
        <w:t>- Giám đốc Bệnh viện, Viện có giường bệnh trực thuộc Bộ Y tế;</w:t>
      </w:r>
    </w:p>
    <w:p>
      <w:r>
        <w:t>- Giám đốc cơ sở khám bệnh, chữa bệnh thuộc các Bộ, ngành;</w:t>
      </w:r>
    </w:p>
    <w:p>
      <w:r>
        <w:t>- Chủ tịch Hiệp hội Bệnh viện tư nhân Việt Nam.</w:t>
      </w:r>
    </w:p>
    <w:p>
      <w:r>
        <w:t>(Sau đây gọi chung là các đơn vị)</w:t>
      </w:r>
    </w:p>
    <w:p>
      <w:r>
        <w:t>Ngày 29/12/2023, Bộ trưởng Bộ Y tế ban hành Quyết định số 4750/QĐ- BYT sửa đổi, bổ sung Quyết định số 130/QĐ-BYT ngày 18/01/2023 quy định chuẩn và định dạng dữ liệu đầu ra phục vụ việc quản lý, giám định, thanh toán chi phí khám bệnh, chữa bệnh (KCB) và giải quyết các chế độ liên quan. Theo đó, Điều 2 Quyết định số 4750/QĐ-BYT quy định các cơ sở khám KCB và cơ quan bảo hiểm xã hội (BHXH) có trách nhiệm thực hiện kiểm thử việc gửi và nhận dữ liệu điện tử theo định dạng XML của các Bảng chỉ tiêu dữ liệu quy định tại Điều 1 Quyết định này kể từ ngày 01/4/2024 và thực hiện chính thức  kể từ ngày 01/7/2024  để làm căn cứ giám định và thanh toán chi phí KCB BHYT.</w:t>
      </w:r>
    </w:p>
    <w:p>
      <w:r>
        <w:t>Theo số liệu do Trung tâm Giám định BHYT và thanh toán đa tuyến  (Thuộc BHXH Việt Nam)  cung cấp tại Công văn số 376/GĐĐT-QLHT ngày 25/6/2024, tính đến ngày 24/6/2024 đã có 5.823/12.946 cơ sở KCB gửi dữ liệu kiểm thử (đạt 44,9%), trong đó có 1.819 cơ sở KCB gửi dữ liệu kiểm thử đáp ứng yêu cầu (chiếm 31,24%), còn lại 68,76% cơ sở KCB gửi dữ liệu kiểm thử không đáp ứng yêu cầu theo quy định.</w:t>
      </w:r>
    </w:p>
    <w:p>
      <w:r>
        <w:t>Trên cơ sở đó, Bộ Y tế đề nghị Thủ trưởng các đơn vị:</w:t>
      </w:r>
    </w:p>
    <w:p>
      <w:r>
        <w:t>1.  Kể từ ngày 01 tháng 7 năm 2024,  tổ chức triển khai chính thức việc gửi và nhận dữ liệu điện tử theo định dạng XML của các Bảng chỉ tiêu dữ liệu theo đúng quy định tại Quyết định số 4750/QĐ-BYT nêu trên để làm căn cứ giám định và thanh toán chi phí KCB BHYT.</w:t>
      </w:r>
    </w:p>
    <w:p>
      <w:r>
        <w:t>2. Khẩn trương chỉ đạo các cơ sở KCB, các đơn vị liên quan kiểm tra, rà soát thông tin, số liệu trong bảng tổng hợp dữ liệu do Trung tâm Giám định BHYT và thanh toán đa tuyến cung cấp  (được gửi kèm theo Công văn này).</w:t>
      </w:r>
    </w:p>
    <w:p>
      <w:r>
        <w:t>3. Chỉ đạo các cơ sở KCB nghiên cứu, thực hiện theo hướng dẫn của BHXH Việt Nam tại Công văn số 1863/BHXH-CNTT 13/6/2024  (gửi kèm theo Công văn   này) , trong đó lưu ý sử dụng chức năng tổng hợp, trích xuất danh sách hồ sơ lỗi chi tiết theo hướng dẫn tại Công văn số 1245/BHXH-CNTT ngày 03/5/2024 của BHXH Việt Nam để biết các hồ sơ lỗi, từ đó kịp thời điều chỉnh, hoàn thiện phần mềm HIS.</w:t>
      </w:r>
    </w:p>
    <w:p>
      <w:r>
        <w:t>Nhận được công văn này, Bộ Y tế đề nghị Thủ trưởng các đơn vị khẩn trương, kịp thời chỉ đạo triển khai, tổ chức thực hiện đúng quy định. Giám đốc các cơ sở KCB trong toàn quốc trực tiếp quan tâm, chỉ đạo sát sao các phòng, ban liên quan để đảm bảo hoàn thành nhiệm vụ và chịu hoàn toàn trách nhiệm nếu không gửi được dữ liệu theo chuẩn dữ liệu đầu ra ban hành kèm theo Quyết định số 4750/QĐ-BYT  khi BHXH Việt Nam dừng tiếp nhận dữ liệu theo chuẩn dữ liệu ban hành kèm theo Quyết định số 4210/QĐ-BYT kể từ ngày 01 tháng 7 năm 2024 ./.</w:t>
      </w:r>
    </w:p>
    <w:p>
      <w:r>
        <w:t>(Kính gửi kèm theo Công văn số 1245/BHXH-CNTT ngày 03/5/2024 và Công văn số 1863/BHXH-CNTT ngày 13/6/2024 của BHXH Việt Nam, Công văn số 376/GĐĐT-QLHT ngày 25/6/2024 của Trung tâm Giám định BHYT và thanh toán đa tuyến).</w:t>
      </w:r>
    </w:p>
    <w:p>
      <w:r>
        <w:t>Nơi nhận:</w:t>
      </w:r>
    </w:p>
    <w:p>
      <w:r>
        <w:t>- Như trên;</w:t>
      </w:r>
    </w:p>
    <w:p>
      <w:r>
        <w:t>- BT. Đào Hồng Lan (để b/c);</w:t>
      </w:r>
    </w:p>
    <w:p>
      <w:r>
        <w:t>- TT. Trần Văn Thuấn (để b/c);</w:t>
      </w:r>
    </w:p>
    <w:p>
      <w:r>
        <w:t>- BHXH Việt Nam (để biết và p/h);</w:t>
      </w:r>
    </w:p>
    <w:p>
      <w:r>
        <w:t>- Lưu: VT, BH.</w:t>
      </w:r>
    </w:p>
    <w:p>
      <w:r>
        <w:t>TL. BỘ TRƯỞNG</w:t>
      </w:r>
    </w:p>
    <w:p>
      <w:r>
        <w:t>VỤ TRƯỞNG VỤ BẢO HIỂM Y TẾ</w:t>
      </w:r>
    </w:p>
    <w:p>
      <w:r>
        <w:t>Trần Thị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