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352/TCT-QLN năm 2025 xử lý miễn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352/TCT-QLN</w:t>
      </w:r>
    </w:p>
    <w:p>
      <w:r>
        <w:t>V/v Xử lý miễn tiền chậm nộp</w:t>
      </w:r>
    </w:p>
    <w:p>
      <w:r>
        <w:t>Hà Nội, ngày 22 tháng 01 năm 2025</w:t>
      </w:r>
    </w:p>
    <w:p>
      <w:r>
        <w:t>Kính gửi:  Cục Thuế tỉnh Bà Rịa - Vũng Tàu</w:t>
      </w:r>
    </w:p>
    <w:p>
      <w:r>
        <w:t>Tổng cục Thuế nhận được công văn số 24735/CTBRV-QLN ngày 26/12/2024 của Cục Thuế tỉnh Bà Rịa - Vũng Tàu về việc xử lý miễn tiền chậm nộp theo công văn số 3129/TCT-CS. Về việc này, Tổng cục Thuế có ý kiến như sau:</w:t>
      </w:r>
    </w:p>
    <w:p>
      <w:r>
        <w:t>Tại khoản 3 Điều 4 Nghị định số 92/2021/NĐ-CP ngày 27/01/2021 quy định về thẩm quyền miễn tiền chậm nộp như sau:  “Thủ trưởng cơ quan thuế quản lý trực tiếp, cơ quan thuế quản lý khoản thuế, thu tiền sử dụng đất, tiền thuê đất quyết định miễn tiền chậm nộp đối với người nộp thuế ” .</w:t>
      </w:r>
    </w:p>
    <w:p>
      <w:r>
        <w:t>Ngày 19/7/2024, Tổng cục Thuế đã ban hành công văn số 3129/TCT-CS hướng dẫn về việc miễn tiền chậm nộp theo Nghị định số 92/2021/NĐ-CP ngày 27/01/2021 của Chính phủ. Theo đó, cơ quan thuế quản lý trực tiếp, cơ quan thuế quản lý khoản thuế, thu tiền sử dụng đất, tiền thuê đất căn cứ hồ sơ cụ thể của người nộp thuế gửi đến trong thời gian Nghị định 92/2021/NĐ-CP có hiệu lực để xử lý theo đúng thẩm quyền và thực hiện đúng quy định.</w:t>
      </w:r>
    </w:p>
    <w:p>
      <w:r>
        <w:t>Do đó, trường hợp doanh nghiệp gửi hồ sơ đề nghị miễn tiền chậm nộp đến cơ quan thuế trước ngày 19/12/2023 (ngày Nghị định số 92/2023/NĐ-CP ngày 19/12/2023 của Chính phủ có hiệu lực thi hành) thì cơ quan thuế quản lý trực tiếp, cơ quan thuế quản lý khoản thu căn cứ hồ sơ cụ thể của người nộp thuế để xem xét, xử lý miễn tiền chậm nộp theo đúng thẩm quyền quy định tại khoản 3 Điều 4 Nghị định số 92/2021/NĐ-CP nêu trên.</w:t>
      </w:r>
    </w:p>
    <w:p>
      <w:r>
        <w:t>Tổng cục Thuế trả lời để Cục Thuế tỉnh Bà Rịa - Vũng Tàu biết và thực hiện./.</w:t>
      </w:r>
    </w:p>
    <w:p>
      <w:r>
        <w:t>Nơi nhận:</w:t>
      </w:r>
    </w:p>
    <w:p>
      <w:r>
        <w:t>- Như trên;</w:t>
      </w:r>
    </w:p>
    <w:p>
      <w:r>
        <w:t>- Vụ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