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34678/CTHN-TTHT năm 2024 quy định về hóa đơn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34678/CTHN-TTHT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34678/CTHN-TTHT</w:t>
      </w:r>
    </w:p>
    <w:p>
      <w:r>
        <w:t>V/v quy định về hóa đơn</w:t>
      </w:r>
    </w:p>
    <w:p>
      <w:r>
        <w:t>Hà Nội , ngày  07  tháng  6  năm  2024</w:t>
      </w:r>
    </w:p>
    <w:p>
      <w:r>
        <w:t>Kính gửi:  Công ty cổ phần Dược phẩm thiết bị y tế Hà Nội</w:t>
      </w:r>
    </w:p>
    <w:p>
      <w:r>
        <w:t>(Địa chỉ: s ố  2, phố Hàng Bài ,  phường Tràng Tiền, quận Hoàn Kiếm, TP H à  Nội - MST: 0100109699)</w:t>
      </w:r>
    </w:p>
    <w:p>
      <w:r>
        <w:t>Trả lời văn bản số 821/2024/HPC-TCKT ngày 13/5/2024 của Công ty cổ ph ầ n Dược phẩm thiết bị y tế Hà Nội (sau đây gọi tắt là Công ty) về việc thu nộp thuế thay đối với hộ kinh doanh khoán, cá nhân kinh doanh trực tiếp trên hóa đơn GTGT, Cục Thuế TP Hà Nội trích dẫn như sau:</w:t>
      </w:r>
    </w:p>
    <w:p>
      <w:r>
        <w:t>- Căn cứ Nghị định số 126/2020/NĐ-CP ngày 19/10/2020 của Chính phủ quy định chi tiết một số điều của Luật Quản lý thuế:</w:t>
      </w:r>
    </w:p>
    <w:p>
      <w:r>
        <w:t>+ Tại Điều 7. Hồ sơ khai thuế:</w:t>
      </w:r>
    </w:p>
    <w:p>
      <w:r>
        <w:t>“...</w:t>
      </w:r>
    </w:p>
    <w:p>
      <w:r>
        <w:t>5. Tổ chức, cá nhân thực hiện khai thuế thay, nộp thuế thay cho người nộp thuế phải có trách nhiệm thực hiện đầy đủ các quy định về khai thuế, nộp thuế như quy định đối với người nộp thuế tạ i  Nghị định này,  b ao gồm:</w:t>
      </w:r>
    </w:p>
    <w:p>
      <w:r>
        <w:t>...</w:t>
      </w:r>
    </w:p>
    <w:p>
      <w:r>
        <w:t>đ) Tổ chức ch i  trả các khoản thưởng, h ỗ  trợ đạt doanh số, khuyến mại, chiết khấu thương mại, chiết kh ấ u thanh toán, chi h ỗ  trợ bằng tiền hoặc không bằng tiền cho c á  nhân là các hộ kinh doanh, cá nhân kinh doanh nộp thuế theo phương pháp khoán thì tổ chức có trách nhiệm khai thuế thay và nộp thuế thay cho cá nhân theo quy định... ”</w:t>
      </w:r>
    </w:p>
    <w:p>
      <w:r>
        <w:t>- Căn cứ Nghị định số 123/2020/NĐ-CP ngày 19/10/2020 của Chính phủ quy định về hóa đơn, chứng từ:</w:t>
      </w:r>
    </w:p>
    <w:p>
      <w:r>
        <w:t>+ Tại Điều 10. Nội dung của hóa đơn.</w:t>
      </w:r>
    </w:p>
    <w:p>
      <w:r>
        <w:t>- Căn cứ Quyết định số 1450/QĐ-TCT ngày 07/10/2021 của Tổng cục Thuế ban hành quy định về thành phần chứa dữ liệu nghiệp vụ hóa đơn điện tử và phương thức truyền nhận với cơ quan thuế:</w:t>
      </w:r>
    </w:p>
    <w:p>
      <w:r>
        <w:t>+ Tại Mục II. Các thành phần dữ liệu áp dụng cho nghiệp vụ lập và gửi hóa đơn điện tử đến cơ quan thuế:</w:t>
      </w:r>
    </w:p>
    <w:p>
      <w:r>
        <w:t>“...</w:t>
      </w:r>
    </w:p>
    <w:p>
      <w:r>
        <w:t>2. Định dạng dữ liệu hóa đơn điện tử</w:t>
      </w:r>
    </w:p>
    <w:p>
      <w:r>
        <w:t>a) Hóa đơn giá trị gia tăng...”</w:t>
      </w:r>
    </w:p>
    <w:p>
      <w:r>
        <w:t>Căn cứ các quy định trên, đối với nội dung của hóa đơn, Công ty thực hiện theo hướng dẫn tại Điều 10 Nghị định số 123/2020/NĐ-CP của Chính phủ. Định dạng dữ liệu hóa đơn điện tử (hóa đơn giá trị gia tăng) thực hiện theo quy định tại điểm a Khoản 2 Mục II Quyết định số 1450/QĐ-TCT của Tổng cục Thuế.</w:t>
      </w:r>
    </w:p>
    <w:p>
      <w:r>
        <w:t>Trường hợp Công ty khai thuế thay và nộp thuế thay cho cá nhân là các hộ kinh doanh, cá nhân kinh doanh nộp thuế theo phương pháp khoán theo quy định tại điểm đ Khoản 5 Điều 7 Nghị định số 126/2020/NĐ-CP của Chính phủ thì đối với khoản thuế nộp thay này, Công ty không thể hiện trên hóa đơn mà áp dụng lập chứng từ thu/chi.</w:t>
      </w:r>
    </w:p>
    <w:p>
      <w:r>
        <w:t>Đề nghị Công ty căn cứ t ì nh hình th ự c tế, đối chiếu với các văn bản pháp luật về thuế để thực hiện đúng theo quy định.</w:t>
      </w:r>
    </w:p>
    <w:p>
      <w:r>
        <w:t>Trong quá trình thực hiện chính sách thuế, trường hợp còn vư ớ ng mắc, Công ty có thể tham khảo các văn bản hướng dẫn của Cục Thuế TP Hà Nội được đ ă ng tải trên website  http://hanoi.gdt.gov.vn  hoặc liên hệ với Phòng Thanh tra  -  kiểm tra số 7 để được hỗ trợ giải quyết.</w:t>
      </w:r>
    </w:p>
    <w:p>
      <w:r>
        <w:t>Cục Thuế TP Hà Nội t r ả lời để Công ty cổ phần Dược phẩm thiết bị y tế Hà Nội được biết và thực hiện./.</w:t>
      </w:r>
    </w:p>
    <w:p>
      <w:r>
        <w:t>Nơi nhận:</w:t>
      </w:r>
    </w:p>
    <w:p>
      <w:r>
        <w:t>- Như trên;</w:t>
      </w:r>
    </w:p>
    <w:p>
      <w:r>
        <w:t>- Phòng TTKT7;</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