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3452/BNV-CQĐP năm 2023 trả lời bổ sung kiến nghị của cử tri gửi tới Kỳ họp thứ 4, Quốc hội khóa XV và kiến nghị của cử tri gửi đến từ các kỳ họp trước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3452/BNV-CQĐP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3452/BNV-CQĐP</w:t>
      </w:r>
    </w:p>
    <w:p>
      <w:r>
        <w:t>V/v trả lời bổ sung kiến nghị của cử tri gửi tới Kỳ họp thứ 4, Quốc hội khóa XV và kiến nghị của cử tri gửi đến từ các kỳ họp trước</w:t>
      </w:r>
    </w:p>
    <w:p>
      <w:r>
        <w:t>Hà Nội, ngày 05 tháng  07  năm 2023</w:t>
      </w:r>
    </w:p>
    <w:p>
      <w:r>
        <w:t>Kính gửi:  Đoàn Đại biểu Quốc hội tỉnh Lào Cai.</w:t>
      </w:r>
    </w:p>
    <w:p>
      <w:r>
        <w:t>Bộ Nội vụ nhận được Văn bản số 3917/VPCP-QHĐP ngày 30/5/2023 do Văn phòng Chính phủ chuyển đến về việc trả lời bổ sung kiến nghị của  cử  tri gửi đến Kỳ họp thứ 4, Quốc hội khóa XV và kiến nghị của cử tri gửi tới từ các kỳ họp trước. Trong đó có các kiến nghị của cử tri tỉnh Lào Cai, nội dung kiến nghị như sau:</w:t>
      </w:r>
    </w:p>
    <w:p>
      <w:r>
        <w:t>1. Căn cứ Điều 2 Nghị định số 34/2019/NĐ-CP ngày 24/4/2019 của Chính phủ quy định về cán bộ, công chức cấp xã và người hoạt động không chuyên trách ở cấp xã, ở thôn, tổ dân phố thì số lượng cán bộ, công chức cấp xã được bố trí theo Quyết định phân loại đơn vị hành chính xã, phường, thị trấn (Loại 1 tối đa 23 người; Loại 2 tối đa 21 người và Loại 3 tối đa 19 người), biên chế theo phân loại xã như vậy là khoa học. Tuy nhiên để việc sử dụng biên chế công chức  xã  phù hợp và hiệu quả hơn, cử tri đề nghị Chính phủ xem xét sửa đổi Nghị định số 34/2019/NĐ-CP theo hướng phân cấp cho cấp huyện căn cứ vào phạm vi, quy mô, dân số, tính chất phức tạp, đặc điểm tình hình của từng địa bàn cụ thể để điều tiết, phân bổ số lượng biên chế công chức cấp xã cho phù hợp mà không làm tăng số lượng cán bộ, công chức cấp xã được giao trên địa bàn tỉnh. (sau Kỳ họp thứ 2 và Kỳ họp bất thường l ầ n thứ nhất, Quốc hội khóa XV theo Văn số 19/BDN ngày 10/01/2022 của Ban Dân nguyện thuộc Ủy ban Thường vụ Quốc hội).</w:t>
      </w:r>
    </w:p>
    <w:p>
      <w:r>
        <w:t>2. Nghị định số 34/2019/NĐ-CP ngày 24/4/2019 của Chính phủ quy định sửa đổi bổ sung một số quy định về cán bộ, công chức cấp xã và người hoạt động không chuyên trách ở cấp xã, ở thôn, tổ dân phố. Theo đó các chức danh: Bí thư Chi Đoàn, Chi hội trưởng Hội phụ nữ, Chi hội trưởng Hội Nông dân... ở  thôn, tổ dân phố không có phụ cấp hàng tháng. Thực tế hiện nay các tổ chức đoàn thể vẫn phải thực hiện đầy đủ các nội dung: tuyên truyền, tổ chức hoạt động,...nhưng không có phụ cấp theo quy định. Đề nghị Bộ nghiên cứu, tham mưu ban hành chính sách hỗ trợ phụ cấp hàng tháng cho các chức danh trên đ ể  đảm bảo duy trì hoạt động các tổ chức đoàn  thể   ở thôn,   tổ  dân phố được hiệu quả hơn trong thời gian tới. (Kỳ họp thứ 2, Quốc hội khóa XV theo Văn bản số 1418/BDN ngày 07/11/2022 của Ban Dân nguyện thuộc Ủy ban Thường vụ Quốc hội).</w:t>
      </w:r>
    </w:p>
    <w:p>
      <w:r>
        <w:t>Bộ Nội vụ trả lời như sau:</w:t>
      </w:r>
    </w:p>
    <w:p>
      <w:r>
        <w:t>Chính phủ đã ban hành Nghị định số 33/2023/NĐ-CP ngày 10/6/2023 quy định về cán bộ, công chức cấp xã và người hoạt động không chuyên trách ở cấp xã, ở thôn, tổ dân phố. Theo đó, Nghị định đã quy định rõ các nội dung sau:</w:t>
      </w:r>
    </w:p>
    <w:p>
      <w:r>
        <w:t>- Điều 6 quy định số lượng cán bộ, công chức cấp xã được tính theo loại đơn vị hành chính cấp x ã  và giao UBND cấp tỉnh căn cứ số lượng đơn vị hành chính cấp xã có quy mô dân số, diện tích tự nhiên lớn  hơn  so với tiêu chuẩn quy định tại Nghị quyết của Ủy ban Thường vụ Quốc hội về tiêu chuẩn của đơn vị hành chính và phân loại đơn vị hành chính để tính số lượng công chức cấp xã và người hoạt động không chuyên trách ở cấp xã tăng thêm. Hàng năm, UBND cấp tỉnh trình HĐND cùng cấp quyết định số lượng cán bộ, công chức cấp xã đối với từng đơn vị hành chính cấp huyện thuộc phạm vi quản lý cho phù hợp với yêu cầu của thực tiễn, bảo đảm tổng số lượng cán bộ, công chức cấp xã thuộc các đơn vị hành chính cấp huyện không vượt quá tổng số lượng cán bộ, công chức cấp xã tính cho cả đơn vị hành chính cấp tỉnh theo quy định tại các khoản 1, 2 Điều 6; trên cơ sở đó, UBND cấp huyện quyết định số lượng cụ thể cán bộ, công chức cấp xã ở từng đơn vị hành chính cấp xã thuộc phạm vi quản lý cho phù hợp với yêu cầu, nhiệm vụ của từng đơn vị hành chính cấp xã, bảo đảm không vượt quá tổng số lượng cán bộ, công chức cấp xã của cả đơn vị hành chính cấp huyện được HĐND cấp tỉnh giao.</w:t>
      </w:r>
    </w:p>
    <w:p>
      <w:r>
        <w:t>- Điều 33 và Điều 34 quy định người trực tiếp tham gia hoạt động ở thôn, tổ dân phố ngoài 03 chức danh (Bí thư Chi bộ, Trưởng thôn hoặc Tổ trưởng tổ dân phố, Trưởng Ban công tác Mặt trận) được hưởng hỗ trợ hàng tháng; đồng thời, giao thẩm quyền cho chính quyền địa phương cấp tỉnh quy định cụ thể mức hỗ trợ hàng tháng đối với người trực tiếp tham gia hoạt động ở thôn, tổ dân phố và mức phụ cấp kiêm nhiệm người trực  tiếp  tham gia hoạt động ở thôn, tổ dân phố phù hợp với tình hình thực tiễn của địa phương.</w:t>
      </w:r>
    </w:p>
    <w:p>
      <w:r>
        <w:t>Trên đây là trả lời của Bộ Nội vụ đối với kiến nghị của cử tri tỉnh Lào Cai, trân trọng gửi tới Đoàn Đại biểu Quốc hội tỉnh Lào Cai để trả lời cử tri./.</w:t>
      </w:r>
    </w:p>
    <w:p>
      <w:r>
        <w:t>Nơi nhận:</w:t>
      </w:r>
    </w:p>
    <w:p>
      <w:r>
        <w:t>- Như trên;</w:t>
      </w:r>
    </w:p>
    <w:p>
      <w:r>
        <w:t>- Ban Dân nguyện của UBTVQH;</w:t>
      </w:r>
    </w:p>
    <w:p>
      <w:r>
        <w:t>- Trưởng đoàn ĐBQH tỉnh Lào Cai;</w:t>
      </w:r>
    </w:p>
    <w:p>
      <w:r>
        <w:t>- Văn phòng Quốc hội;</w:t>
      </w:r>
    </w:p>
    <w:p>
      <w:r>
        <w:t>- Văn phòng Chính phủ;</w:t>
      </w:r>
    </w:p>
    <w:p>
      <w:r>
        <w:t>- Bộ trưởng Phạm  Thị  Thanh Trà;</w:t>
      </w:r>
    </w:p>
    <w:p>
      <w:r>
        <w:t>- Thứ  trưởng Nguyễn  Duy Thăng;</w:t>
      </w:r>
    </w:p>
    <w:p>
      <w:r>
        <w:t>- Văn phòng Bộ (Phòng TH-TK);</w:t>
      </w:r>
    </w:p>
    <w:p>
      <w:r>
        <w:t>- Trung tâm Thông tin, Bộ Nội vụ;</w:t>
      </w:r>
    </w:p>
    <w:p>
      <w:r>
        <w:t>- Lưu: VT, Vụ CQĐP (2b).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