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3448/BCT-XNK năm 2023 về thực hiện Chiến lược phát triển thị trường xuất khẩu gạo của Việt Nam đến năm 2030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3448/BCT-XNK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3448/BCT-XNK</w:t>
      </w:r>
    </w:p>
    <w:p>
      <w:r>
        <w:t>V/v triển khai thực hiện Chiến lược phát triển thị trường xuất khẩu gạo của Việt Nam đến năm 2030</w:t>
      </w:r>
    </w:p>
    <w:p>
      <w:r>
        <w:t>Hà Nội, ngày 02 tháng 6 năm 2023</w:t>
      </w:r>
    </w:p>
    <w:p>
      <w:r>
        <w:t>Kính gửi:</w:t>
      </w:r>
    </w:p>
    <w:p>
      <w:r>
        <w:t>- Các Bộ: Nông nghiệp và Phát triển nông thôn, Khoa học và Công nghệ, Tài chính, Kế hoạch và Đầu tư, Giao thông vận tải, Ngoại giao và Ngân hàng Nhà nước Việt Nam;</w:t>
      </w:r>
    </w:p>
    <w:p>
      <w:r>
        <w:t>- Ủy ban nhân dân các tỉnh, thành phố trực thuộc TW;</w:t>
      </w:r>
    </w:p>
    <w:p>
      <w:r>
        <w:t>- Hiệp hội Lương thực Việt Nam;</w:t>
      </w:r>
    </w:p>
    <w:p>
      <w:r>
        <w:t>- Thương nhân kinh doanh xuất khẩu gạo.</w:t>
      </w:r>
    </w:p>
    <w:p>
      <w:r>
        <w:t>Ngày 26 tháng 5 năm 2023, Thủ tướng Chính phủ đã ban hành Quyết định số 583/QĐ-TTg phê duyệt Chiến lược phát triển thị trường xuất khẩu gạo của Việt Nam đến năm 2030 (Quyết định số 583/QĐ-TTg).</w:t>
      </w:r>
    </w:p>
    <w:p>
      <w:r>
        <w:t>Để triển khai thực hiện Quyết định số 583/QĐ-TTg dẫn trên, Bộ Công Thương xin sao gửi kèm theo Quyết định số 583/QĐ-TTg và đề nghị các Bộ, ngành, Ủy ban nhân dân các tỉnh, thành phố trực thuộc Trung ương, Hiệp hội Lương thực Việt Nam và các thương nhân kinh doanh xuất khẩu gạo tổ chức thực hiện các nhiệm vụ được phân công tại Phụ lục ban hành kèm theo Quyết định số 583/QĐ-TTg.</w:t>
      </w:r>
    </w:p>
    <w:p>
      <w:r>
        <w:t>Bộ Công Thương trân trọng cảm ơn sự phối hợp của của quý Cơ quan./.</w:t>
      </w:r>
    </w:p>
    <w:p>
      <w:r>
        <w:t>Nơi nhận:</w:t>
      </w:r>
    </w:p>
    <w:p>
      <w:r>
        <w:t>- Như trên;</w:t>
      </w:r>
    </w:p>
    <w:p>
      <w:r>
        <w:t>- Phó Thủ tướng Lê Minh Khái (để b/c);</w:t>
      </w:r>
    </w:p>
    <w:p>
      <w:r>
        <w:t>- Văn phòng Chính phủ (để b/c);</w:t>
      </w:r>
    </w:p>
    <w:p>
      <w:r>
        <w:t>- Bộ trưởng (để b/c);</w:t>
      </w:r>
    </w:p>
    <w:p>
      <w:r>
        <w:t>- SCT các tỉnh, thành phố trực thuộc Trung ương;</w:t>
      </w:r>
    </w:p>
    <w:p>
      <w:r>
        <w:t>- Các Vụ, Cục: AP, AM, ĐB, TTTN, XTTM;</w:t>
      </w:r>
    </w:p>
    <w:p>
      <w:r>
        <w:t>- Lưu: VT, XNK.</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