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3436/TCT-CS năm 2023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09/08/2023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3436 /TCT-CS</w:t>
      </w:r>
    </w:p>
    <w:p>
      <w:r>
        <w:t>V/v thuế  tài nguyên</w:t>
      </w:r>
    </w:p>
    <w:p>
      <w:r>
        <w:t>Hà Nội, ngày  09  tháng  8  năm 2023</w:t>
      </w:r>
    </w:p>
    <w:p>
      <w:r>
        <w:t>Kính gửi:</w:t>
      </w:r>
    </w:p>
    <w:p>
      <w:r>
        <w:t>- Công ty TNHH Quan Minh;</w:t>
      </w:r>
    </w:p>
    <w:p>
      <w:r>
        <w:t>- Công ty TNHH Thương mại Tân Lập.</w:t>
      </w:r>
    </w:p>
    <w:p>
      <w:r>
        <w:t>Trả lời văn bản số 03/2023/CV-TL ngày 24/4/2023 của Công ty TNHH Thương mại Tân Lập và văn bản số 29/2023/CV-QM ngày 24/4/2023 của Công ty TNHH Quan Minh về đề nghị tháo gỡ khó khăn, vướng mắc về giá tính thuế tài nguyên và việc kê khai, nộp thuế đối với hoạt động khai thác cát biển đặc thù; Tổng c ụ c Thuế có ý kiến như sau:</w:t>
      </w:r>
    </w:p>
    <w:p>
      <w:r>
        <w:t>1.  V ề giá tính thuế tài nguyên:</w:t>
      </w:r>
    </w:p>
    <w:p>
      <w:r>
        <w:t>- Tại Khoản 5 Điều 6 Thông tư số 152/2015/TT-BTC ngày 02/10/2015 của Bộ Tài chính hướng dẫn về thuế tài nguyên quy định:</w:t>
      </w:r>
    </w:p>
    <w:p>
      <w:r>
        <w:t>“Điều 6. Giá tính thuế tài nguyên</w:t>
      </w:r>
    </w:p>
    <w:p>
      <w:r>
        <w:t>Giá tính thuế tài nguyên là giá b á n đơn vị sản phẩm t à i nguyên của tổ chức, cá nhân khai thác chưa bao gồm thuế giá trị gia tăng nhưng không được thấp hơn giá tính thuế tài nguyên do UBND Cấp tỉnh quy định; Trường hợp giá bán đơn vị s ả n phẩm tài nguyên thấp hơn gi á   tính thuế tài nguyên do UBND cấp tỉnh quy định thì tính thuế tài nguyên theo giá do UBND cấp tỉnh quy định.</w:t>
      </w:r>
    </w:p>
    <w:p>
      <w:r>
        <w:t>...5. Hàng năm, Ủy ban nhân dân cấp tỉnh ban hành Bảng giá tính thu ế  tài nguyên để thực hiện cho năm tiếp theo liền kề như sau:</w:t>
      </w:r>
    </w:p>
    <w:p>
      <w:r>
        <w:t>...5.2. Giá tính thu ế  tài nguyên quy định tại Bảng giá ph ả i phù hợp Khung giá tính thuế tài nguyên do Bộ Tài chính ban hành.</w:t>
      </w:r>
    </w:p>
    <w:p>
      <w:r>
        <w:t>5.3. Cơ quan chức năng do UBND Cấp tỉnh ph â n công chủ trì phối hợp với các cơ quan liên quan xây dựng và trình UBND cấp tỉnh ban hành Bảng giá tính thuế tài nguyên chậm nhất là ngày 31/12 đ ể  công bố áp dụng từ ngày 01/01 năm tiếp theo liền kề. Trong năm, khi giá bán của loại tài nguyên có biến động tăng hoặc giảm ngoài mức quy định tại Khung gi á  tính thuế của Bộ Tài chính thì thông báo đ ể  Bộ Tài chính điều chỉnh kịp thời. ”</w:t>
      </w:r>
    </w:p>
    <w:p>
      <w:r>
        <w:t>- Tại Khoản 4 Điều 5 Thông tư số 44/2017/TT-BTC ngày 12/05/2017 của Bộ Tài chính quy định về khung giá tính thuế tài nguyên đối với nhóm, loại tài nguyên có tính chất lý, hóa giống nhau:</w:t>
      </w:r>
    </w:p>
    <w:p>
      <w:r>
        <w:t>“Điều 5.  Á p dụng khung giá tính thuế tài nguyên</w:t>
      </w:r>
    </w:p>
    <w:p>
      <w:r>
        <w:t>Căn cứ Khung gi á  tính thuế tài nguyên ban hành tại Thông tư này, Ủy ban nhân dân cấp tỉnh ban hành Bảng giá tính thu ế  tài nguyên áp dụng tại địa phương đảm bảo một số nguyên tắc sau:</w:t>
      </w:r>
    </w:p>
    <w:p>
      <w:r>
        <w:t>...4. Giá tính thu ế  tài nguyên tại Bảng gi á  tính thu ế  tài nguyên phải phù hợp với khung giá tính thu ế  tài nguyên ( l ớn hơn hoặc b ằ ng mức giá tối thiểu và nhỏ hơn hoặc b ằ ng mức gi á  tối đa) của nhóm, loại tài nguyên tương ứng quy định tại khung giá tính thuế tài nguyên, trừ trường hợp quy định tại Điều 6 Thông tư này.”</w:t>
      </w:r>
    </w:p>
    <w:p>
      <w:r>
        <w:t>Căn cứ quy định nêu trên, việc ban hành bảng giá tính thuế tài nguyên áp dụng tại địa phương thuộc trách nhiệm của UBND cấp tỉnh, không thuộc chức năng nhiệm vụ của Bộ Tài chính.</w:t>
      </w:r>
    </w:p>
    <w:p>
      <w:r>
        <w:t>2. - Tại Khoản 2, Khoản 3 Điều 9 Thông tư số 152/2015/TT-BTC ngày 02/10/2015 của Bộ Tài chính hướng dẫn về thuế tài nguyên quy định:</w:t>
      </w:r>
    </w:p>
    <w:p>
      <w:r>
        <w:t>“Điều 9. Khai thu ế , quyết toán thu ế  đ ố i với hoạt động khai thác khoáng s ả n</w:t>
      </w:r>
    </w:p>
    <w:p>
      <w:r>
        <w:t>2. H à ng tháng, NNT thực hiện khai th uế  đ ố i vớ i  toàn bộ sản lượng tài nguyên khai thác trong tháng (không phân biệt t ồ n kho hay đang trong quá trình chế biến).</w:t>
      </w:r>
    </w:p>
    <w:p>
      <w:r>
        <w:t>3. Khi quyết toán thu ế , NNT phải  l ập Bảng kê kèm theo Tờ khai quyết toán thu ế  năm trong đó kê khai chi tiết sản lượng khai thác trong năm theo từng m ỏ  tương ứng với Giấy phép được cấp. S ố  thu ế  tài nguyên được xác định căn cứ thu ế  su ấ t của loại tài nguyên khai thác tương ứng với sản lượng và giá tính thu ế  như sau:</w:t>
      </w:r>
    </w:p>
    <w:p>
      <w:r>
        <w:t>a) Sản lượng tài nguyên tính thuế là tổng sản lượng tài nguyên khai thác trong năm, không phân biệt tồn kho hay đang trong quá trình chế biến hoặc vận chuyển.</w:t>
      </w:r>
    </w:p>
    <w:p>
      <w:r>
        <w:t>Trường hợp trong sản lượng bán ra vừa có sản lượng sản phẩm tài nguyên vừa c ó  sản lượng sản phẩm công nghiệp thì phải quy đ ổ i từ tài nguyên có trong sản lượng sản phẩm tài nguyên và sản phẩm công nghiệp ra sản lượng tài nguyên khai thác theo định mức sử dụng tài nguyên do NNT tự xác định.</w:t>
      </w:r>
    </w:p>
    <w:p>
      <w:r>
        <w:t>b) Gi á t ính thuế là giá bán bình quân một đơn vị sản phẩm tài nguyên được xác định b ằ ng cách l ấ y t ổ ng doanh thu b á n tài nguyên chia cho tổng sản lượng tài nguyên bán ra tương ứng trong năm. ”</w:t>
      </w:r>
    </w:p>
    <w:p>
      <w:r>
        <w:t>- Tại Điểm a Khoản 2 Điều 5 Thông tư số 152/2015/TT-BTC ngày 02/10/2015 của Bộ Tài chính hướng dẫn về thuế tài nguyên quy định:</w:t>
      </w:r>
    </w:p>
    <w:p>
      <w:r>
        <w:t>“Điều 5. Sản lượng tài nguyên tính thu ế</w:t>
      </w:r>
    </w:p>
    <w:p>
      <w:r>
        <w:t>2 . Đối với tài nguyên không xác định được s ố  lượng, trọng lượng hoặc khối lượng thực tế của tài nguyên khai thác do chứa nhi ề u chất, tạp chất khác nhau và được bán ra sau khi sàng tuy ể n, phân loại thì sản lượng tài nguyên tính thuế được xác định như sau:</w:t>
      </w:r>
    </w:p>
    <w:p>
      <w:r>
        <w:t>a) Đối với tài nguyên sau khi sàng tuy ể n, ph â n loại thu được t ừ ng ch ấ t riêng thì sản lượng tài nguyên tính thuế được xác định theo số lượng, trọng lượng hoặc kh ố i lượng loại tài nguyên hoặc từng chất có trong tài nguyên thu được sau khi sàng tuy ể n, phân loại.”</w:t>
      </w:r>
    </w:p>
    <w:p>
      <w:r>
        <w:t>Vấn đề về khai thuế, nộp thuế đã được quy định rõ tại Thông tư số 152/2015/TT-BTC ngày 02/10/2015 của Bộ Tài chính hướng dẫn về thuế tài nguyên. Đề nghị Công ty TNHH Thương mại Tân Lập và Công ty TNHH Quan Minh thực hiện theo quy định của pháp luật.</w:t>
      </w:r>
    </w:p>
    <w:p>
      <w:r>
        <w:t>Tổng cục Thuế ghi nhận các kiến nghị của Công ty TNHH Thương mại Tân Lập và Công ty TNHH Quan Minh đ ể  rà soát, nghiên cứu trình cấp có thẩm quyền xem xét quyết định khi sửa đổi chính sách về thuế tài nguyên.</w:t>
      </w:r>
    </w:p>
    <w:p>
      <w:r>
        <w:t>Tổng cục Thuế trả lời để doanh nghiệp được biết./.</w:t>
      </w:r>
    </w:p>
    <w:p>
      <w:r>
        <w:t>Nơi nhận:</w:t>
      </w:r>
    </w:p>
    <w:p>
      <w:r>
        <w:t>- Như trên;</w:t>
      </w:r>
    </w:p>
    <w:p>
      <w:r>
        <w:t>- Phó TCTr Đặng Ngọc Minh (để b/c);</w:t>
      </w:r>
    </w:p>
    <w:p>
      <w:r>
        <w:t>- Vụ CST, Vụ Pháp chế (BTC);</w:t>
      </w:r>
    </w:p>
    <w:p>
      <w:r>
        <w:t>- Vụ Pháp chế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