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3433/TCT-CS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3433/TCT-CS</w:t>
      </w:r>
    </w:p>
    <w:p>
      <w:r>
        <w:t>V/v thuế GTGT</w:t>
      </w:r>
    </w:p>
    <w:p>
      <w:r>
        <w:t>Hà Nội, ngày 09 tháng 8 năm 2023</w:t>
      </w:r>
    </w:p>
    <w:p>
      <w:r>
        <w:t>Kính gửi:  Cục Thuế TP. Hồ Chí Minh.</w:t>
      </w:r>
    </w:p>
    <w:p>
      <w:r>
        <w:t>Tổng cục Thuế nhận được công văn số 20/TTr-CTTPHCM của Cục Thuế TP. Hồ Chí Minh về chính sách thuế giá trị gia tăng (GTGT). Về vấn đề này, Tống cục Thuế có ý kiến như sau:</w:t>
      </w:r>
    </w:p>
    <w:p>
      <w:r>
        <w:t>Căn cứ quy định tại khoản 1 Điều 8 Luật Thuế GTGT (đã được sửa đổi, bổ sung bởi khoản 3 Điều 1 Luật số 31/2013/QH13 ngày 19/6/2013) của Quốc hội quy định về thuế suất.</w:t>
      </w:r>
    </w:p>
    <w:p>
      <w:r>
        <w:t>Căn cứ quy định tại khoản 3 Điều 9 Thông tư số 219/2013/TT-BTC (đã được sửa đổi, bổ sung bởi khoản 2 Điều 1 Thông tư số 130/2016/TT-BTC ngày 12/8/2016) của Bộ Tài chính hướng dẫn về các trường hợp không áp dụng mức thuế suất 0%.</w:t>
      </w:r>
    </w:p>
    <w:p>
      <w:r>
        <w:t>Căn cứ các quy định nêu trên và theo nội dung trình bày của Cục Thuế TP. Hồ Chí Minh và các tài liệu gửi kèm, Tổng cục Thuế có ý kiến như sau:</w:t>
      </w:r>
    </w:p>
    <w:p>
      <w:r>
        <w:t>Trường hợp Công ty cổ phần Phong Phú sắc Việt ký kết hợp đồng cung cấp với Công ty Pops Worldwide để cung cấp quyền sử dụng các sản phẩm nhạc được xác định là doanh thu từ hoạt động giải trí thuộc trường hợp không áp dụng thuế suất 0% theo quy định tại khoản 3 Điều 9 Thông tư số 219/2013/TT-BTC (đã được sửa đổi, bổ sung bởi khoản 2 Điều 1 Thông tư số 130/2016/TT-BTC ngày 12/8/2016) của Bộ Tài chính.</w:t>
      </w:r>
    </w:p>
    <w:p>
      <w:r>
        <w:t>Tổng cục Thuế có ý kiến để Cục Thuế TP. Hồ Chí Minh được biết./.</w:t>
      </w:r>
    </w:p>
    <w:p>
      <w:r>
        <w:t>Nơi nhận:</w:t>
      </w:r>
    </w:p>
    <w:p>
      <w:r>
        <w:t>- Như trên;</w:t>
      </w:r>
    </w:p>
    <w:p>
      <w:r>
        <w:t>- Phó TCTr. Đặng Ngọc Minh (để báo cáo);</w:t>
      </w:r>
    </w:p>
    <w:p>
      <w:r>
        <w:t>- Vụ PC, CST (BTC);</w:t>
      </w:r>
    </w:p>
    <w:p>
      <w:r>
        <w:t>- Vụ PC, HTQT, DNNCN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