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3419/TCT-CS năm 2024 về tiền cấp quyền khai thác tài nguyên nước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3419 /TCT-CS</w:t>
      </w:r>
    </w:p>
    <w:p>
      <w:r>
        <w:t>V/v tiền cấp quyền khai thác tài nguyên nước</w:t>
      </w:r>
    </w:p>
    <w:p>
      <w:r>
        <w:t>Hà Nội, ngày  02  tháng  8  năm  2024</w:t>
      </w:r>
    </w:p>
    <w:p>
      <w:r>
        <w:t>Kính gửi:  Cục Thuế thành phố Cần Thơ</w:t>
      </w:r>
    </w:p>
    <w:p>
      <w:r>
        <w:t>Trả lời công văn số 2855/CTCTH-KK ngày 14/6/2024 của Cục Thuế thành phố Cần Thơ về nộp tiền cấp quyền khai thác tài nguyên nước Công trình Nhà máy Nhiệt  đ iện  Ô  Môn IV, Tổng cục Thuế có ý kiến như sau:</w:t>
      </w:r>
    </w:p>
    <w:p>
      <w:r>
        <w:t>- Tại Khoản 7 Điều 10; Khoản 3, Điểm a Khoản 7 và Điểm c4 Khoản 11, Điều 13 Nghị định số 126/2020/NĐ-CP ngày 19/10/2020 của Chính phủ quy định chi tiết một số điều của Luật Quản lý thuế quy định:</w:t>
      </w:r>
    </w:p>
    <w:p>
      <w:r>
        <w:t>“Điều 10   .     Thời hạn nộp hồ sơ khai thuế của các khoản thu về đất,     l   ệ ph   í    môn bài, lệ phí trước bạ, tiền cấp quyền và các khoản thu khác theo pháp luật quản lý, sử dụng tài sản công</w:t>
      </w:r>
    </w:p>
    <w:p>
      <w:r>
        <w:t>7. Các khoản tiền cấp quyền khai thác khoáng sản, tiền cấp quyền khai thác tài nguyên nước, tiền sử dụng khu vực biển:</w:t>
      </w:r>
    </w:p>
    <w:p>
      <w:r>
        <w:t>Cơ quan nhà nước có thẩm quyền cấp, ban hành quyết định, thông báo, văn bản về tiền cấp quyền khai thác khoáng sản, tiền cấp quyền khai thác tài nguyên nước, tiền sử dụng khu vực bi ể n có trách nhiệm gửi quyết định, thông báo, văn bản cho Cục Thuế nơi có hoạt động khai thác khoáng sản, khai thác tài nguyên nước, sử dụng khu vực biển chậm nh ấ t là 05 ngày làm việc kể từ ngày ban hành quyết định, thông báo, văn bản.</w:t>
      </w:r>
    </w:p>
    <w:p>
      <w:r>
        <w:t>Điều 13. Các trường hợp cơ quan quản lý thuế tính thuế, thông báo nộp     thuế</w:t>
      </w:r>
    </w:p>
    <w:p>
      <w:r>
        <w:t>3. Trường hợp cơ quan thuế thông báo số tiền thuế phải nộp theo văn bản tính thuế của cơ quan quản lý nhà nước có th ẩ m quy ề n chuyển đến, cụ thể như sau:</w:t>
      </w:r>
    </w:p>
    <w:p>
      <w:r>
        <w:t>...b) T iề n cấp quy ề n khai thác tài nguyên nước...</w:t>
      </w:r>
    </w:p>
    <w:p>
      <w:r>
        <w:t>7. Thời hạn cơ quan thuế ban hành thông báo nộp thuế và gửi thông báo nộp thuế cho người nộp thuế đối với trường hợp quy định tại khoản 3 Điều này kể từ ngày nhận được quyết định, thông báo, văn bản của cơ quan nhà nước có thẩm quyền, cụ thể như sau:</w:t>
      </w:r>
    </w:p>
    <w:p>
      <w:r>
        <w:t>a) Chậm nhất là 10 ngày làm việc kể từ ngày nhận được quyết định, thông báo hoặc văn bản hợp pháp, đầy đủ của cơ quan nhà nước có thẩm quyền chuyển đến.</w:t>
      </w:r>
    </w:p>
    <w:p>
      <w:r>
        <w:t>11. Trách nhiệm của người nộp thuế, cơ quan quản lý thuế, cơ quan có thẩm quyền</w:t>
      </w:r>
    </w:p>
    <w:p>
      <w:r>
        <w:t>c) Đối với cơ quan nhà nước có thẩm quy ề n:</w:t>
      </w:r>
    </w:p>
    <w:p>
      <w:r>
        <w:t>c.4) Gửi kịp thời các văn bản điều chỉnh, bổ sung thông tin để xác định số thuế phải nộp cho cơ quan quản lý thuế để điều chỉnh nghĩa vụ thuế và điều chỉnh, bổ sung thông báo nộp thuế đã ban hành trước đó;”</w:t>
      </w:r>
    </w:p>
    <w:p>
      <w:r>
        <w:t>- Tại Khoản 1 Điều 49 Nghị định số 02/2023/NĐ-CP ngày 01/02/2023 của Chính phủ quy định chi tiết thi hành một số điều của Luật Tài nguyên nước có hiệu lực thi hành từ ngày 20/3/2023 quy định:</w:t>
      </w:r>
    </w:p>
    <w:p>
      <w:r>
        <w:t>“Điều 49. Sửa đ   ổ   i, bổ sung một số quy định về tài nguyên nước, bãi bỏ quy định của văn bản quy phạm pháp luật có liên quan</w:t>
      </w:r>
    </w:p>
    <w:p>
      <w:r>
        <w:t>1. Sửa đổi, bổ sung Nghị định số 4 1 /202 1 /NĐ-CP ngày 30 tháng 3 năm 2021 của Chính phủ quy định sửa đổi, bổ sung một số điều của Nghị định số 82/2017/NĐ-CP ngày 17 tháng 7 năm 2017 của Chính phủ quy định về phương pháp tính, mức thu tiền cấp quyền khai thác tài nguyên nước:</w:t>
      </w:r>
    </w:p>
    <w:p>
      <w:r>
        <w:t>a) Bổ sung khoản 3 vào sau khoản 2 Điều 3 Nghị định số 82/20 1 7/NĐ-CP đã được sửa đổi, bổ sung tại khoản 1 Điều 1 Nghị định số 41/202 1 /NĐ-CP như sau:</w:t>
      </w:r>
    </w:p>
    <w:p>
      <w:r>
        <w:t>“3. Thời điểm nộp tiền cấp quy ề n khai thác nước</w:t>
      </w:r>
    </w:p>
    <w:p>
      <w:r>
        <w:t>Tiền cấp quyền khai thác tài nguyên nước được nộp sau kh i  công trình đi vào vận hành và có Quyết định phê duyệt tiền cấp quyền khai thác tài nguyên nước của cơ quan có thẩm quyền”</w:t>
      </w:r>
    </w:p>
    <w:p>
      <w:r>
        <w:t>b) Sửa đổi, bổ sung khoản 2 Điều 2 như sau:</w:t>
      </w:r>
    </w:p>
    <w:p>
      <w:r>
        <w:t>“T í nh đến thời điểm Nghị định này có hiệu lực, công trình đã được cơ quan có thẩm quyền phê duyệt tiền cấp quyền khai thác tài nguyên nước theo quy định tại Nghị định số 82/2017/NĐ-CP nhưng vẫn chưa đ i  vào vận hành thì chỉ sau khi đi vào vận hành mới phải thực hiện thủ tục điều chỉnh do thay đ ổ i thời gian vận hành và áp dụng gi á  t í nh tiền tại quyết định phê duyệt tiền cấp quy ề n khai thác tài nguyên nước liền trước đó” .”</w:t>
      </w:r>
    </w:p>
    <w:p>
      <w:r>
        <w:t>- Tại Khoản 5 và Khoản 6 Điều 1 Nghị định số 41/2021/NĐ-CP ngày 30/03/2021 của Chính phủ sửa đổi, bổ sung một số điều của Nghị định số 82/2017/NĐ-CP ngày 17/7/2017 của Chính phủ quy định về phương pháp tính, mức thu tiền cấp quyền khai thác tài nguyên nước quy định:</w:t>
      </w:r>
    </w:p>
    <w:p>
      <w:r>
        <w:t>“Điều 1. Sửa đổi   ,    bổ sung một số điều của Nghị định s   ố    82/2017/NĐ-CP ngày 17 tháng 7 năm 2017 của Chính phủ quy định về phương pháp tính, mức thu tiền cấp quyền khai thác tài nguyên nước</w:t>
      </w:r>
    </w:p>
    <w:p>
      <w:r>
        <w:t>5. Sửa đổi, bổ sung Điều 11 như sau:</w:t>
      </w:r>
    </w:p>
    <w:p>
      <w:r>
        <w:t>“Điều 11. Trình tự, thủ tục tính tiền cấp quyền khai thác tài nguyên nước</w:t>
      </w:r>
    </w:p>
    <w:p>
      <w:r>
        <w:t>...3. Trường hợp công trình đã được phê duyệt tiền cấp quyền khai thác tài nguyên nước mà  chỉ có s   ự    thay    đổi    tên chủ    giấy phép    (cấp l   ạ   i) và không c   ó    s   ự    thay đ   ổ   i các căn cứ tính tiền cấp quyền theo Quyết định    phê duyệt    tiền cấp quyền đã phê duyệt trước đó thì không phải điều chỉnh    lại     Quyết định     phê duyệt    tiền cấp quyền. Trong    nội dung giấy    phép    cấp lại    phải quy đ   ị   nh r   õ    việc chủ    giấy    phép mới    p   hải thực hiện các n   g   hĩa v   ụ    tài chính , trong đ ó  có tiền cấp quyền khai thác tài nguyên nước đã được phê duyệt tại Quyết định phê duyệt tiền cấp quyền trước đó. ”.</w:t>
      </w:r>
    </w:p>
    <w:p>
      <w:r>
        <w:t>6. Sửa đổi, bổ sung Điều 12 như sau:</w:t>
      </w:r>
    </w:p>
    <w:p>
      <w:r>
        <w:t>“Điều 12. Điều chỉnh, truy thu, hoàn trả tiền cấp quyền khai thác tài nguyên nước</w:t>
      </w:r>
    </w:p>
    <w:p>
      <w:r>
        <w:t>1 . Tiền cấp quyền khai thác tài nguyên nước  được xem xét điều chỉnh  khi có một trong các trường hợp sau đây:</w:t>
      </w:r>
    </w:p>
    <w:p>
      <w:r>
        <w:t>a) C ó  sự điều chỉnh nội dung của giấy phép khai thác, sử dụng tài nguyên nước mà dẫn đến sự thay đ ổ i về căn cứ t í nh tiền cấp quyền khai thác theo quy định của Nghị định này hoặc d ẫ n đến có sự thay đ ổ i về nội dung phê duyệt tiền cấp quy ề n khai thác trước đó;...”</w:t>
      </w:r>
    </w:p>
    <w:p>
      <w:r>
        <w:t>Căn cứ quy định trên, tiền cấp quyền khai thác tài nguyên nước được nộp sau khi công trình đi vào vận hành và có Quyết định phê duyệt tiền cấp quyền khai thác tài nguyên nước của cơ quan nhà nước có thẩm quyền. Đây là khoản thu cơ quan thuế thông báo số tiền thuế phải nộp theo văn bản tính thuế của cơ quan quản lý nhà nước có thẩm quyền chuyển đến theo quy định tại Khoản 7 Điều 10 và Khoản 3 Điều 13 Nghị định số 126/2020/NĐ-CP ngày 19/10/2020 của Chính phủ. Đồng thời, pháp luật về quản lý thuế và pháp luật có liên quan hiện hành không có quy định về các trường hợp cơ quan thuế không ban hành thông báo nộp tiền cấp quyền khai thác tài nguyên nước sau khi đã nhận được các văn bản về tiền cấp quyền khai thác tài nguyên nước của cơ quan nhà nước có thẩm quyền.</w:t>
      </w:r>
    </w:p>
    <w:p>
      <w:r>
        <w:t>Trường hợp Bộ Tài nguyên và Môi trường đã có Quyết định số 2088/QĐ-BTNMT ngày 21/9/2020 về việc phê duyệt tiền cấp quyền khai thác tài nguyên nước của Ban QLDA Điện 3 - Chi nhánh Tập đoàn điện lực Việt Nam để khai thác nguồn nước mặt cho công trình Nhà máy Nhiệt điện Ô Môn IV nhưng đến ngày 08/9/2023, Ủy ban nhân dân thành phố Cần Thơ đã ban hành Quyết định số 2094/QĐ-UBND về việc chuyển đổi chủ đầu tư Công trình Nhà máy Nhiệt điện Ô Môn IV từ Tập đoàn Điện lực Việt Nam sang Tập đoàn Dầu khí Việt Nam và nếu Công trình đã thay đổi thời gian vận hành từ năm 2023 sang năm 2028 thì đề nghị Cục Thuế thành phố Cần Thơ có văn bản trao đ ổ i với cơ quan tài nguyên và môi trường để được xác định trường hợp này có thuộc trường hợp không phải điều chỉnh lại Quyết định phê duyệt tiền cấp quyền khai thác tài nguyên nước theo quy định tại Khoản 5 Điều 1 Nghị định số 41/2021/NĐ-CP ngày 30/03/2021 của Chính phủ hay không, giấy phép cấp lại (trong trường hợp thuộc đối tượng không phải điều chỉnh lại Quyết định phê duyệt tiền cấp quyền khai thác tài nguyên nước) là giấy tờ nào, đã ghi đầy đủ thông tin nghĩa vụ tài chính theo quy định tại Khoản 5 Điều 1 Nghị định số 41/2021/NĐ-CP chưa, đồng thời cơ quan tài nguyên và môi trường xác định rõ thời điểm công trình khai thác tài nguyên nước đi vào vận hành. Căn cứ ý kiến của cơ quan tài nguyên và môi trường và hồ sơ cụ thể, cơ quan thuế điều chỉnh nghĩa vụ thuế và điều chỉnh, bổ sung thông báo nộp thuế đã ban hành trước đó theo quy định tại Điểm c4 Khoản 11 Điều 13 Nghị định số 126/2020/NĐ-CP.</w:t>
      </w:r>
    </w:p>
    <w:p>
      <w:r>
        <w:t>Tổng cục Thuế trả lời để Cục Thuế thành phố Cần Thơ biết./</w:t>
      </w:r>
    </w:p>
    <w:p>
      <w:r>
        <w:t>Nơi nhận:</w:t>
      </w:r>
    </w:p>
    <w:p>
      <w:r>
        <w:t>- Như trên;</w:t>
      </w:r>
    </w:p>
    <w:p>
      <w:r>
        <w:t>- Phó TCTr Đặng Ngọc Minh (để báo cáo);</w:t>
      </w:r>
    </w:p>
    <w:p>
      <w:r>
        <w:t>- Vụ Quản lý nợ và Cưỡng ch ế  nợ thuế (TCT);</w:t>
      </w:r>
    </w:p>
    <w:p>
      <w:r>
        <w:t>- Vụ Kê khai và Kế toán thuế (TCT);</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