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3363/BKHCN-VP năm 2023 trả lời kiến nghị của cử tri Thành phố Hải Phòng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3363/BKHCN-VP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3363/BKHCN-VP</w:t>
      </w:r>
    </w:p>
    <w:p>
      <w:r>
        <w:t>V/v Trả lời kiến nghị của cử tri Thành phố Hải Phòng</w:t>
      </w:r>
    </w:p>
    <w:p>
      <w:r>
        <w:t>Hà Nội, ngày 28 tháng 9 năm 2023</w:t>
      </w:r>
    </w:p>
    <w:p>
      <w:r>
        <w:t>Kính gửi:  Đoàn Đại biểu Quốc hội thành phố Hải Phòng</w:t>
      </w:r>
    </w:p>
    <w:p>
      <w:r>
        <w:t>Sau kỳ họp thứ 5, Quốc hội khóa XV, Bộ Khoa học và Công nghệ (KH&amp;CN) nhận được Công văn số 907/BDN ngày 01/8/2023 của Ban Dân nguyện, Ủy ban Thường vụ Quốc hội về việc giải quyết 02 kiến nghị của cử tri thành phố Hải Phòng, Bộ KH&amp;CN xin trả lời như sau:</w:t>
      </w:r>
    </w:p>
    <w:p>
      <w:r>
        <w:t>Nội dung kiến nghị số 1:   Cử tri đề nghị Bộ Khoa học và Công nghệ nghiên cứu ban hành các quy định hướng dẫn cụ thể việc thực hiện Nghị định số 80/2021/NĐ-CP ngày 26/8/2021 của Chính phủ quy định chi tiết và hướng dẫn thi hành một số điều của Luật Hỗ trợ doanh nghiệp nhỏ và vừa, để có cơ sở hỗ trợ trực tiếp cho các doanh nghiệp trên địa bàn thành phố”</w:t>
      </w:r>
    </w:p>
    <w:p>
      <w:r>
        <w:t>Trả lời:</w:t>
      </w:r>
    </w:p>
    <w:p>
      <w:r>
        <w:t>Nhằm triển khai việc thực hiện Nghị định số 80/2021/NĐ-CP ngày 26/8/2021, Bộ KH&amp;CN đã ban hành Quyết định số 2042/QĐ-BKHCN ngày 17/10/2022 ban hành lĩnh vực tư vấn và tiêu chí công nhận cá nhân, tổ chức thuộc mạng lưới tư vấn viên, tiêu chí đưa ra khỏi mạng lưới tư vấn viên hỗ trợ doanh nghiệp nhỏ và vừa trong lĩnh vực khoa học, công nghệ và đổi mới sáng tạo.</w:t>
      </w:r>
    </w:p>
    <w:p>
      <w:r>
        <w:t>Bên cạnh đó, thực hiện nhiệm vụ được giao tại khoản 3 Điều 24 Luật Hỗ trợ doanh nghiệp nhỏ và vừa, Bộ KH&amp;CN đã ban hành Thông tư số 07/2020/TT-BKHCN ngày 11/12/2020 hướng dẫn việc thành lập cơ sở ươm tạo doanh nghiệp nhỏ và vừa, cơ sở kỹ thuật hỗ trợ doanh nghiệp nhỏ và vừa, khu làm việc chung hỗ trợ doanh nghiệp nhỏ và vừa khởi nghiệp sáng tạo.</w:t>
      </w:r>
    </w:p>
    <w:p>
      <w:r>
        <w:t>Đồng thời, Bộ KH&amp;CN đã phối hợp chặt chẽ với các Bộ: Tài chính, Kế hoạch và Đầu tư, Tư pháp nghiên cứu, rà soát, báo cáo Thủ tướng Chính phủ về việc hoàn thiện chính sách về cơ sở ươm tạo, cơ sở kỹ thuật, khu làm việc chung  [1], trong đó đã đề xuất cấp có thẩm quyền cho phép xây dựng quy định về tiêu chí, điều kiện, trình tự, thủ tục để xác định cơ sở ươm tạo, cơ sở kỹ thuật, khu làm việc chung nhằm tạo điều kiện thuận lợi cho các cơ sở ươm tạo, cơ sở kỹ thuật, khu làm việc chung được hưởng chính sách ưu đãi về thuế, đất đai, đầu tư và các chính sách hỗ trợ khác.</w:t>
      </w:r>
    </w:p>
    <w:p>
      <w:r>
        <w:t>Nội dung kiến nghị số 2:   Đề nghị Bộ KH&amp;CN nghiên cứu, ban hành Thông tư thay thế Thông tư liên tịch số 55/2015/TTLT-BTC-BKHCN ngày 22/4/2015, nâng cao hơn về định mức xây dựng, phân bổ dự toán và quyết toán kinh phí đối với nhiệm vụ KH&amp;CN có sử dụng ngân sách nhà nước nhằm thu hút hơn nữa sự tham gia của các doanh nghiệp.</w:t>
      </w:r>
    </w:p>
    <w:p>
      <w:r>
        <w:t>Trả lời:</w:t>
      </w:r>
    </w:p>
    <w:p>
      <w:r>
        <w:t>Bộ KH&amp;CN đã phối hợp với Bộ Tài chính xây dựng theo thẩm quyền các Thông tư sửa đổi, thay thế Thông tư liên tịch số 55/2015/TTLT-BTC-BKHCN. Theo đó, ngày 10/01/2023, Bộ Tài chính đã ban hành Thông tư số 03/2023/TT-BTC quy định lập dự toán, quản lý sử dụng và quyết toán kinh phí ngân sách nhà nước (NSNN) thực hiện nhiệm vụ KH&amp;CN và ngày 08/5/2023, Bộ KH&amp;CN đã ban hành Thông tư số 02/2023/TT-BKHCN hướng dẫn một số nội dung chuyên môn phục vụ công tác xây dựng dự toán thực hiện nhiệm vụ KH&amp;CN có sử dụng ngân sách nhà nước.</w:t>
      </w:r>
    </w:p>
    <w:p>
      <w:r>
        <w:t>Thông tư số 03/2023/TT-BTC và Thông tư số 02/2023/TT-BKHCN đã: (1) sửa đổi, thay thế toàn diện các quy định về xây dựng, phân bổ dự toán, quyết toán kinh phí quản lý nhiệm vụ KH&amp;CN sử dụng NSNN của Thông tư liên tịch số 55/2015/TTLT-BTC-BKHCN ngày 22/4/2025; (2) quy định đầy đủ và cụ thể hơn các nội dung chi, hướng dẫn xây dựng dự toán có minh họa, nâng cao các định mức chi thực hiện nhiệm vụ KH&amp;CN sử dụng NSNN (thù lao nghiên cứu, chi cho các hội đồng, chi hội nghị hội thảo, chi quản lý nhiệm vụ,...) để phù hợp hơn với tình hình thực tế, thu hút sự quan tâm và tham gia của các nhà khoa học và doanh nghiệp.</w:t>
      </w:r>
    </w:p>
    <w:p>
      <w:r>
        <w:t>Trên đây là ý kiến trả lời của Bộ KH&amp;CN đối với ý kiến của cử tri thành phố Hải Phòng. Bộ KH&amp;CN xin chân thành cảm ơn sự quan tâm của cử tri và mong tiếp tục nhận được sự ủng hộ của cử tri thành phố Hải Phòng đối với sự nghiệp phát triển KH&amp;CN nước nhà trong thời gian tới./.</w:t>
      </w:r>
    </w:p>
    <w:p>
      <w:r>
        <w:t>Nơi nhận:</w:t>
      </w:r>
    </w:p>
    <w:p>
      <w:r>
        <w:t>- Như trên;</w:t>
      </w:r>
    </w:p>
    <w:p>
      <w:r>
        <w:t>- Ban dân nguyện;</w:t>
      </w:r>
    </w:p>
    <w:p>
      <w:r>
        <w:t>- Vụ KHTC; Cục PTTTDN.</w:t>
      </w:r>
    </w:p>
    <w:p>
      <w:r>
        <w:t>- TTCNTT (để đăng tải trên Cổng TTĐT);</w:t>
      </w:r>
    </w:p>
    <w:p>
      <w:r>
        <w:t>- Lưu: VT, VP.</w:t>
      </w:r>
    </w:p>
    <w:p>
      <w:r>
        <w:t>BỘ TRƯỞNG</w:t>
      </w:r>
    </w:p>
    <w:p>
      <w:r>
        <w:t>Huỳnh Thành Đạt</w:t>
      </w:r>
    </w:p>
    <w:p>
      <w:r>
        <w:t>[1] Công văn số 3049/BKHCN-PTTTDN ngày 08/9/2023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