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331/TCT-CS năm 2025 khai bổ sung hồ sơ khai thuế đối với hóa đơn đầu vào bị bỏ sót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331/TCT-CS</w:t>
      </w:r>
    </w:p>
    <w:p>
      <w:r>
        <w:t>V /v khai bổ sung hồ sơ khai thuế đối với hóa đơn đầu vào bị bỏ sót</w:t>
      </w:r>
    </w:p>
    <w:p>
      <w:r>
        <w:t>Hà Nội, ngày 21 tháng 01 năm 2025</w:t>
      </w:r>
    </w:p>
    <w:p>
      <w:r>
        <w:t>Kính gửi:  Công ty Cổ phần Draexlmaier Automotive Việt Nam</w:t>
      </w:r>
    </w:p>
    <w:p>
      <w:r>
        <w:t>(Địa chỉ: Lô D1, Khu Công nghiệp Tam Thăng, xã Tam Thăng, thành phố Tam Kỳ, tỉnh Quảng Nam).</w:t>
      </w:r>
    </w:p>
    <w:p>
      <w:r>
        <w:t>Tổng cục Thuế nhận được công văn số công văn số 64-2024/DAV-FIN ngày 15/8/2024 của Công ty Cổ phần Draexlmaier Automotive Việt Nam về việc kê khai bổ sung thuế GTGT đầu vào của các hóa đơn bỏ sót. Về vấn đề này, Tổng cục Thuế có ý kiến như sau:</w:t>
      </w:r>
    </w:p>
    <w:p>
      <w:r>
        <w:t>Căn cứ Điều 9 Luật Khiếu nại số 02/2011/QH13 quy định về thời hiệu khiếu nại;</w:t>
      </w:r>
    </w:p>
    <w:p>
      <w:r>
        <w:t>Căn cứ điểm đ khoản 6 Điều 1 Luật số 31/2013/QH13 quy định về khấu trừ thuế GTGT đầu vào;</w:t>
      </w:r>
    </w:p>
    <w:p>
      <w:r>
        <w:t>Căn cứ khoản 1, khoản 2 Điều 47 Luật Quản lý thuế số 38/2019/QH14 quy định về khai bổ sung hồ sơ khai thuế;</w:t>
      </w:r>
    </w:p>
    <w:p>
      <w:r>
        <w:t>Căn cứ khoản 4 Điều 7 Nghị định số 126/2020/NĐ-CP ngày 19/10/2020 của Chính phủ quy định về hồ sơ khai bổ sung hồ sơ khai thuế;</w:t>
      </w:r>
    </w:p>
    <w:p>
      <w:r>
        <w:t>Căn cứ khoản 1 Điều 9 Nghị định số 209/2013/NĐ-CP ngày 18/12/2013 của Chính phủ quy định về khấu trừ thuế thuế GTGT đầu vào;</w:t>
      </w:r>
    </w:p>
    <w:p>
      <w:r>
        <w:t>Căn cứ khoản 8 Điều 14 Thông tư số 219/2013/TT-BTC ngày 31/12/2013 của Bộ Tài chính hướng dẫn nguyên tắc khấu trừ thuế GTGT đầu vào.</w:t>
      </w:r>
    </w:p>
    <w:p>
      <w:r>
        <w:t>Theo hồ sơ, Công ty Cổ phần Draexlmaier Automotive Việt Nam kê khai sai kỳ đối với hóa đơn đầu vào bị bỏ sót phát sinh tháng 5, tháng 7, tháng 8 năm 2021 (tháng đã được kiểm tra trước hoàn thuế) vào tờ khai thuế GTGT kỳ tính thuế tháng 9 năm 2021 (ngày 20/10/2021), sau khi Cục Thuế tỉnh Quảng Nam đã công bố quyết định kiểm tra trước hoàn thuế của kỳ tính thuế tháng 8/2021 (ngày 24/9/2021).</w:t>
      </w:r>
    </w:p>
    <w:p>
      <w:r>
        <w:t>Căn cứ các quy định nêu trên, trường hợp người nộp thuế phát hiện hóa đơn GTGT hàng hóa, dịch vụ mua vào bị bỏ sót thì thực hiện theo quy định tại điểm đ khoản 6 Điều 1 Luật số 31/2013/QH13 và Điều 47 Luật Quản lý thuế số 38/2019/QH14.</w:t>
      </w:r>
    </w:p>
    <w:p>
      <w:r>
        <w:t>Đề nghị Công ty Cổ phần Draexlmaier Automotive Việt Nam nghiên cứu thực hiện theo quy định trên. Trường hợp còn vướng mắc, đề nghị liên hệ Cục Thuế tỉnh Quảng Nam để được hướng dẫn thực hiện.</w:t>
      </w:r>
    </w:p>
    <w:p>
      <w:r>
        <w:t>Tổng cục Thuế trả lời để Cổ phần Draexlmaier Automotive Việt Nam được biết và thực hiện./.</w:t>
      </w:r>
    </w:p>
    <w:p>
      <w:r>
        <w:t>Nơi nhận:</w:t>
      </w:r>
    </w:p>
    <w:p>
      <w:r>
        <w:t>- Như trên;</w:t>
      </w:r>
    </w:p>
    <w:p>
      <w:r>
        <w:t>- Phó TCT Mai Sơn (để b/c);</w:t>
      </w:r>
    </w:p>
    <w:p>
      <w:r>
        <w:t>- Cục Thuế tỉnh Quảng Nam;</w:t>
      </w:r>
    </w:p>
    <w:p>
      <w:r>
        <w:t>- Cục KTNB, Vụ CS, Vụ PC</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