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3259/TCHQ-TXNK năm 2024 áp dụng thuế suất thuế xuất khẩu đối với một số mặt hàng Chương 25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3259/TCHQ-TXNK</w:t>
      </w:r>
    </w:p>
    <w:p>
      <w:r>
        <w:t>V/v áp dụng thuế suất thuế xuất khẩu đối với một số mặt hàng Chương 25</w:t>
      </w:r>
    </w:p>
    <w:p>
      <w:r>
        <w:t>Hà Nội, ngày  05  tháng  7  năm 20 24</w:t>
      </w:r>
    </w:p>
    <w:p>
      <w:r>
        <w:t>Kính gửi:  Các Cục Hải quan tỉnh, thành phố</w:t>
      </w:r>
    </w:p>
    <w:p>
      <w:r>
        <w:t>Căn cứ quy định tại Nghị định s ố  26/2023/NĐ-CP ngày 31/5/2023 của Chính phủ, từ ngày 01/07/2024 có 18 mã hàng thuộc Chương 25 của Biểu thuế xuất khẩu tăng thuế suất thuế xuất khẩu từ 25% lên 30%. Cụ thể các mã hàng như sau:</w:t>
      </w:r>
    </w:p>
    <w:p>
      <w:r>
        <w:t>STT</w:t>
      </w:r>
    </w:p>
    <w:p>
      <w:r>
        <w:t>Mã hàng</w:t>
      </w:r>
    </w:p>
    <w:p>
      <w:r>
        <w:t>STT</w:t>
      </w:r>
    </w:p>
    <w:p>
      <w:r>
        <w:t>Mã hàng</w:t>
      </w:r>
    </w:p>
    <w:p>
      <w:r>
        <w:t>1</w:t>
      </w:r>
    </w:p>
    <w:p>
      <w:r>
        <w:t>2515.11.00</w:t>
      </w:r>
    </w:p>
    <w:p>
      <w:r>
        <w:t>10</w:t>
      </w:r>
    </w:p>
    <w:p>
      <w:r>
        <w:t>2517.10.00.10</w:t>
      </w:r>
    </w:p>
    <w:p>
      <w:r>
        <w:t>2</w:t>
      </w:r>
    </w:p>
    <w:p>
      <w:r>
        <w:t>2515.12.10.90</w:t>
      </w:r>
    </w:p>
    <w:p>
      <w:r>
        <w:t>11</w:t>
      </w:r>
    </w:p>
    <w:p>
      <w:r>
        <w:t>2517.10.00.90</w:t>
      </w:r>
    </w:p>
    <w:p>
      <w:r>
        <w:t>3</w:t>
      </w:r>
    </w:p>
    <w:p>
      <w:r>
        <w:t>2515.12.20</w:t>
      </w:r>
    </w:p>
    <w:p>
      <w:r>
        <w:t>12</w:t>
      </w:r>
    </w:p>
    <w:p>
      <w:r>
        <w:t>2517.20.00</w:t>
      </w:r>
    </w:p>
    <w:p>
      <w:r>
        <w:t>4</w:t>
      </w:r>
    </w:p>
    <w:p>
      <w:r>
        <w:t>2515.20.00.90</w:t>
      </w:r>
    </w:p>
    <w:p>
      <w:r>
        <w:t>13</w:t>
      </w:r>
    </w:p>
    <w:p>
      <w:r>
        <w:t>2517.30.00</w:t>
      </w:r>
    </w:p>
    <w:p>
      <w:r>
        <w:t>5</w:t>
      </w:r>
    </w:p>
    <w:p>
      <w:r>
        <w:t>2516.11.00</w:t>
      </w:r>
    </w:p>
    <w:p>
      <w:r>
        <w:t>14</w:t>
      </w:r>
    </w:p>
    <w:p>
      <w:r>
        <w:t>2517.41.00.30</w:t>
      </w:r>
    </w:p>
    <w:p>
      <w:r>
        <w:t>6</w:t>
      </w:r>
    </w:p>
    <w:p>
      <w:r>
        <w:t>2516.12.20</w:t>
      </w:r>
    </w:p>
    <w:p>
      <w:r>
        <w:t>15</w:t>
      </w:r>
    </w:p>
    <w:p>
      <w:r>
        <w:t>2517.41.00.90</w:t>
      </w:r>
    </w:p>
    <w:p>
      <w:r>
        <w:t>7</w:t>
      </w:r>
    </w:p>
    <w:p>
      <w:r>
        <w:t>2516.20.10</w:t>
      </w:r>
    </w:p>
    <w:p>
      <w:r>
        <w:t>16</w:t>
      </w:r>
    </w:p>
    <w:p>
      <w:r>
        <w:t>2517.49.00.30</w:t>
      </w:r>
    </w:p>
    <w:p>
      <w:r>
        <w:t>8</w:t>
      </w:r>
    </w:p>
    <w:p>
      <w:r>
        <w:t>2516.20.20</w:t>
      </w:r>
    </w:p>
    <w:p>
      <w:r>
        <w:t>17</w:t>
      </w:r>
    </w:p>
    <w:p>
      <w:r>
        <w:t>2517.49.00.90</w:t>
      </w:r>
    </w:p>
    <w:p>
      <w:r>
        <w:t>9</w:t>
      </w:r>
    </w:p>
    <w:p>
      <w:r>
        <w:t>2516.90.00</w:t>
      </w:r>
    </w:p>
    <w:p>
      <w:r>
        <w:t>18</w:t>
      </w:r>
    </w:p>
    <w:p>
      <w:r>
        <w:t>2521.00.00</w:t>
      </w:r>
    </w:p>
    <w:p>
      <w:r>
        <w:t>Tổng cục Hải quan đã cập nhật mức thuế suất thuế xuất khẩu 30% của các mã hàng nêu trên vào Hệ thống VNACCS/VCIS. Đ ề  nghị các Cục Hải quan tỉnh, thành phố hướng dẫn kiểm tra việc áp dụng thuế suất thuế xuất khẩu của các mặt hàng có mô tả hàng hóa thuộc 18 mã hàng nêu trên từ ngày 01/7/2024 theo quy định. Đồng thời, tăng cường rà soát để ng ă n ngừa, phát hiện các trường hợp hàng hóa có bản chất tương tự hoặc giống hệt với mô tả hàng h ó a thuộc 18 mã hàng trên nhưng khai sang m ã  số khác để lẩn tránh thu ế  xuất khẩu.</w:t>
      </w:r>
    </w:p>
    <w:p>
      <w:r>
        <w:t>Tổng cục Hải quan thông báo để các Cục Hải quan tỉnh, thành phố bi ết và thực hiện./.</w:t>
      </w:r>
    </w:p>
    <w:p>
      <w:r>
        <w:t>Nơi nhận:</w:t>
      </w:r>
    </w:p>
    <w:p>
      <w:r>
        <w:t>- Như tr ê n;</w:t>
      </w:r>
    </w:p>
    <w:p>
      <w:r>
        <w:t>- Lưu: VT, TXNK-Đương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