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3225/TCT-CS năm 2024 xử lý khoản tiền đã nộp của người bị hủy kết quả trúng đấu giá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3225/TCT-CS</w:t>
      </w:r>
    </w:p>
    <w:p>
      <w:r>
        <w:t>V/v xử lý khoản tiền đã nộp của người bị hủy kết quả trúng đấu giá.</w:t>
      </w:r>
    </w:p>
    <w:p>
      <w:r>
        <w:t>Hà Nội, ngày 26 tháng 7 năm 2024</w:t>
      </w:r>
    </w:p>
    <w:p>
      <w:r>
        <w:t>Kính gửi:  Cục Thuế tỉnh An Giang</w:t>
      </w:r>
    </w:p>
    <w:p>
      <w:r>
        <w:t>Trả lời công văn số 1734/CTAGI-QLN ngày 21/6/2024 của Cục Thuế tỉnh An Giang về xử lý tiền thuê đất, tiền sử dụng đất và tiền chậm nộp của Công ty Cổ phần Đầu tư G&amp;T, Tổng cục Thuế có ý kiến như sau:</w:t>
      </w:r>
    </w:p>
    <w:p>
      <w:r>
        <w:t>Liên quan đến việc xử lý tiền thuê đất, tiền sử dụng đất và tiền chậm nộp của Công ty cổ phần Đầu tư G&amp;T khi Ủy ban nhân dân tỉnh An Giang hủy kết quả đấu giá khu đất bến xe Bình Khánh (khu B), Tổng cục Thuế đã có công văn số 1156/TCT-CS ngày 05/4/2023 trả lời Cục Thuế tỉnh An Giang (bản photocopy công văn số 1156/TCT-CS của Tổng cục Thuế kèm theo). Đề nghị Cục Thuế tỉnh An Giang nghiên cứu công văn số 1156/TCT-CS ngày 05/4/2023 của Tổng cục Thuế nêu trên và căn cứ ý kiến của Bộ Tư pháp, Bộ Tài nguyên và Môi trường để thực hiện.</w:t>
      </w:r>
    </w:p>
    <w:p>
      <w:r>
        <w:t>Hiện nay, để triển khai thực hiện Luật Đất đai số 31/2024/QH15 ngày 18/01/2024 của Quốc hội có hiệu lực thi hành từ ngày 01/8/2024, Chính phủ đang trình Quốc hội các Nghị định, trong đó có Nghị định quy định chi tiết thi hành một số điều của Luật Đất đai và Nghị định quy định về thu tiền sử dụng đất, tiền thuê đất. Vì vậy, đề nghị Cục Thuế tỉnh An Giang thực hiện theo quy định của các Nghị định này khi Nghị định được ban hành và có hiệu lực thi hành.</w:t>
      </w:r>
    </w:p>
    <w:p>
      <w:r>
        <w:t>Tổng cục Thuế trả lời để Cục Thuế tỉnh An Giang biết./.</w:t>
      </w:r>
    </w:p>
    <w:p>
      <w:r>
        <w:t>Nơi nhận:</w:t>
      </w:r>
    </w:p>
    <w:p>
      <w:r>
        <w:t>- Như trên;</w:t>
      </w:r>
    </w:p>
    <w:p>
      <w:r>
        <w:t>- Phó TCTr Đặng Ngọc Minh (để báo cáo);</w:t>
      </w:r>
    </w:p>
    <w:p>
      <w:r>
        <w:t>- Vụ Pháp chế, Vụ QLN, Vụ Kê khai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