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3194/TCT-CS năm 2024 về Hóa đơn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3194/TCT-CS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25/07/2024</w:t>
            </w:r>
          </w:p>
        </w:tc>
      </w:tr>
      <w:tr>
        <w:tc>
          <w:tcPr>
            <w:tcW w:type="dxa" w:w="4320"/>
          </w:tcPr>
          <w:p>
            <w:r>
              <w:t>Ngày hiệu lực</w:t>
            </w:r>
          </w:p>
        </w:tc>
        <w:tc>
          <w:tcPr>
            <w:tcW w:type="dxa" w:w="4320"/>
          </w:tcPr>
          <w:p>
            <w:r>
              <w:t>25/07/2024</w:t>
            </w:r>
          </w:p>
        </w:tc>
      </w:tr>
      <w:tr>
        <w:tc>
          <w:tcPr>
            <w:tcW w:type="dxa" w:w="4320"/>
          </w:tcPr>
          <w:p>
            <w:r>
              <w:t>Tình trạng</w:t>
            </w:r>
          </w:p>
        </w:tc>
        <w:tc>
          <w:tcPr>
            <w:tcW w:type="dxa" w:w="4320"/>
          </w:tcPr>
          <w:p>
            <w:r>
              <w:t>Chưa xác định</w:t>
            </w:r>
          </w:p>
        </w:tc>
      </w:tr>
    </w:tbl>
    <w:p/>
    <w:p>
      <w:r>
        <w:t>BỘ TÀI CHÍNH</w:t>
      </w:r>
    </w:p>
    <w:p>
      <w:r>
        <w:t>T Ổ NG CỤC THUẾ</w:t>
      </w:r>
    </w:p>
    <w:p>
      <w:r>
        <w:t>-------</w:t>
      </w:r>
    </w:p>
    <w:p>
      <w:r>
        <w:t>CỘNG HÒA XÃ HỘI CHỦ NGHĨA VIỆT NAM</w:t>
      </w:r>
    </w:p>
    <w:p>
      <w:r>
        <w:t>Độc lập - Tự do - Hạnh phúc</w:t>
      </w:r>
    </w:p>
    <w:p>
      <w:r>
        <w:t>---------------</w:t>
      </w:r>
    </w:p>
    <w:p>
      <w:r>
        <w:t>Số:  3194 /TCT-CS</w:t>
      </w:r>
    </w:p>
    <w:p>
      <w:r>
        <w:t>V/v hóa đơn.</w:t>
      </w:r>
    </w:p>
    <w:p>
      <w:r>
        <w:t>Hà Nội, ngày  25  tháng  7  năm  2024</w:t>
      </w:r>
    </w:p>
    <w:p>
      <w:r>
        <w:t>Kính gửi:  Ông Phạm Ngọc Tuấn.</w:t>
      </w:r>
    </w:p>
    <w:p>
      <w:r>
        <w:t>(Địa chỉ:  1 77 Nguyễn Tất Thành, thị trấn Đắk Pơ, huyện Đắk Pơ, tỉnh Gia Lai)</w:t>
      </w:r>
    </w:p>
    <w:p>
      <w:r>
        <w:t>Tổng cục Thuế nhận được đơn phản ánh kiến nghị số PAKN20240411.0070 của công dân Phạm Ngọc Tuấn về hóa đơn. Về vấn đề này, Tổng cục Thuế có ý kiến như sau:</w:t>
      </w:r>
    </w:p>
    <w:p>
      <w:r>
        <w:t>Căn cứ Điều 4 Luật Thuế GTGT số 13/2008/QH12 ngày 03 tháng 06 năm 2008 quy định về người nộp thuế GTGT;</w:t>
      </w:r>
    </w:p>
    <w:p>
      <w:r>
        <w:t>Căn cứ khoản 3 Điều 8 Luật Thuế GTGT số 13/2008/QH12 ngày 03 tháng 06 năm 2008 quy định thuế suất;</w:t>
      </w:r>
    </w:p>
    <w:p>
      <w:r>
        <w:t>Căn cứ khoản 4 Điều 2 Nghị định số 123/2020/NĐ-CP ngày 19/10/2020 của Chính phủ quy định về đối tượng áp dụng;</w:t>
      </w:r>
    </w:p>
    <w:p>
      <w:r>
        <w:t>Căn cứ khoản 1 Điều 4 Nghị định số 123/2020/NĐ-CP ngày 19/10/2020 của Chính phủ quy định về nguyên tắc lập, quản lý, sử dụng hóa đơn, chứng từ;</w:t>
      </w:r>
    </w:p>
    <w:p>
      <w:r>
        <w:t>Căn cứ điểm c khoản 4 Điều 9 Nghị định số 123/2020/NĐ-CP ngày 19/10/2020 của Chính phủ quy định về thời điểm lập hóa đơn;</w:t>
      </w:r>
    </w:p>
    <w:p>
      <w:r>
        <w:t>Căn cứ Điều 10 Nghị định số 123/2020/NĐ-CP ngày 19/10/2020 của Chính phủ quy định về nội dung của hóa đơn;</w:t>
      </w:r>
    </w:p>
    <w:p>
      <w:r>
        <w:t>Căn cứ các quy định pháp luật trên, do đơn kiến nghị của công dân Phạm Ngọc Tuấn chưa nêu rõ thông tin liên quan đến việc thực hiện c ô ng trình như h ợ p đồng/thỏa thuận với chủ đầu tư của dự án đầu tư xây dựng quy mô nhỏ, kỹ thuật không phức tạp nên Tổng cục Thuế có ý kiến về nguyên tắc như sau:</w:t>
      </w:r>
    </w:p>
    <w:p>
      <w:r>
        <w:t>Tổ chức, cá nhân nhận thầu xây dựng công trình được gọi là người nộp thuế, có nghĩa vụ đăng ký, kê khai và nộp thuế GTGT với cơ quan thuế nơi thực hiện hoạt động xây dựng công trình. Pháp luật về hóa đơn đã quy định rõ trách nhiệm khi bán hàng hóa, cung cấp dịch vụ người bán phải lập hóa đơn để giao cho người mua và phải ghi đầy đủ nội dung theo quy định tại Điều 10 Nghị định số 123/2020/NĐ-CP ngày 19/10/2020 của Chính phủ. Đối với hoạt động xây dựng, lắp đặt, thời điểm lập hóa đơn là thời điểm nghiệm thu, bàn giao công trình, hạng mục công trình, khối lượng xây dựng, lắp đặt hoàn thành, không phân biệt đã thu được tiền hay chưa thu được tiền.</w:t>
      </w:r>
    </w:p>
    <w:p>
      <w:r>
        <w:t>Tổng cục Thuế có ý kiến để công dân Phạm Ngọc Tuấn được biết và đề nghị ông liên hệ với cơ quan thuế nơi ông đã thực hiện nghĩa vụ thuế để được hướng dẫn cụ thể./.</w:t>
      </w:r>
    </w:p>
    <w:p>
      <w:r>
        <w:t>Nơi nhận:</w:t>
      </w:r>
    </w:p>
    <w:p>
      <w:r>
        <w:t>- Như trên;</w:t>
      </w:r>
    </w:p>
    <w:p>
      <w:r>
        <w:t>- Phó TCTrg Đặng Ngọc Minh (để b/c);</w:t>
      </w:r>
    </w:p>
    <w:p>
      <w:r>
        <w:t>- VP, Vụ PC;</w:t>
      </w:r>
    </w:p>
    <w:p>
      <w:r>
        <w:t>- Website TCT;</w:t>
      </w:r>
    </w:p>
    <w:p>
      <w:r>
        <w:t>- Lưu: VT, CS.</w:t>
      </w:r>
    </w:p>
    <w:p>
      <w:r>
        <w:t>TL. TỔNG CỤC TRƯỞNG</w:t>
      </w:r>
    </w:p>
    <w:p>
      <w:r>
        <w:t>KT. VỤ TRƯỞNG VỤ CHÍNH SÁCH</w:t>
      </w:r>
    </w:p>
    <w:p>
      <w:r>
        <w:t>PHÓ VỤ TRƯỞNG</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