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3141/BKHĐT-TH năm 2024 nguồn vốn triển khai Đề án 06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3141/BKHĐT-TH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3141/BKHĐT-TH</w:t>
      </w:r>
    </w:p>
    <w:p>
      <w:r>
        <w:t>V/v nguồn vốn triển khai Đề án 06</w:t>
      </w:r>
    </w:p>
    <w:p>
      <w:r>
        <w:t>Hà Nội, ngày 25 tháng 4 năm 2024</w:t>
      </w:r>
    </w:p>
    <w:p>
      <w:r>
        <w:t>Kính gửi:</w:t>
      </w:r>
    </w:p>
    <w:p>
      <w:r>
        <w:t>- Các bộ, cơ quan ngang bộ, cơ quan thuộc Chính phủ và các cơ quan khác ở Trung ương;</w:t>
      </w:r>
    </w:p>
    <w:p>
      <w:r>
        <w:t>- Ủy ban nhân dân các tỉnh, thành phố trực thuộc Trung ương.</w:t>
      </w:r>
    </w:p>
    <w:p>
      <w:r>
        <w:t>Thực hiện chỉ đạo của Thủ tướng Chính phủ Phạm Minh Chính tại Thông báo số 156/TB-VPCP ngày 10/4/2024 của Văn phòng Chính phủ về kết luận tại cuộc họp về việc tháo gỡ một số vướng mắc trong việc triển khai thực hiện Đề án Phát triển ứng dụng dữ liệu về dân cư, định danh và xác thực điện tử phục vụ chuyển đổi số quốc gia giai đoạn 2022-2025, tầm nhìn đến năm 2030 (Đề án 06), Bộ Kế hoạch và Đầu tư đề nghị các bộ, cơ quan trung ương và địa phương:</w:t>
      </w:r>
    </w:p>
    <w:p>
      <w:r>
        <w:t>1. Bộ, cơ quan trung ương và địa phương tiếp tục triển khai thực hiện các nhiệm vụ được giao thuộc Đề án 06, trong đó xác định cụ thể nguồn vốn thực hiện từng nhiệm vụ, dự án. Trường hợp nhiệm vụ, dự án sử dụng vốn đầu tư thì phải có trong kế hoạch đầu tư công trung hạn giai đoạn 2021-2025, theo đó để có cơ sở bố trí vốn thực hiện, đề nghị các bộ, cơ quan trung ương và địa phương rà soát kế hoạch đầu tư công trung hạn giai đoạn 2021-2025 đã được cấp có thẩm quyền giao, xem xét, đề xuất phương án điều chỉnh giảm vốn của các dự án chậm tiến độ, không có khả năng thực hiện, giải ngân hoặc không còn nhu cầu sử dụng để bổ sung cho các nhiệm vụ, dự án thuộc Đề án 06, gửi Bộ Kế hoạch và Đầu tư, Bộ Tài chính để tổng hợp, báo cáo cấp có thẩm quyền xem xét, quyết định.</w:t>
      </w:r>
    </w:p>
    <w:p>
      <w:r>
        <w:t>Ngoài ra, đối với các địa phương, đề nghị xem xét, cân đối từ nguồn ngân sách địa phương và huy động từ các nguồn vốn hợp pháp khác để thực hiện các nhiệm vụ, dự án thuộc Đề án 06 như hướng dẫn tại văn bản số 933/BKHĐT-QPAN ngày 16/02/2022 của Bộ Kế hoạch và Đầu tư về việc bố trí nguồn lực thực hiện Đề án 06. Các bộ, cơ quan trung ương, địa phương chịu trách nhiệm toàn diện về thông tin, số liệu và các nội dung báo cáo.</w:t>
      </w:r>
    </w:p>
    <w:p>
      <w:r>
        <w:t>2. Hiện nay, Bộ Kế hoạch và Đầu tư đang nhận được đề xuất bố trí vốn cho các nhiệm vụ, dự án thuộc Đề án 06 của Tòa án nhân dân tối cao  [1], Viện Kiểm sát nhân dân tối cao  [2], Bộ Y tế  [3], Bộ Văn hóa, Thể thao và Du lịch  [4] và tỉnh Quảng Trị  [5], tuy nhiên các đơn vị chưa đề xuất phương án điều chỉnh kế hoạch đầu tư công trung hạn giai đoạn 2021-2025 trong phạm vi tông mức vốn được cấp có thẩm quyền giao và dự kiến nguồn vốn để thực hiện.</w:t>
      </w:r>
    </w:p>
    <w:p>
      <w:r>
        <w:t>Đề nghị Tòa án nhân dân tối cao, Viện Kiểm sát nhân dân tối cao, Bộ Y tế, Bộ Văn hóa, Thể thao và Du lịch, Ủy ban nhân dân tỉnh Quảng Trị rà soát, xem xét, cân nhắc về nguồn vốn thực hiện các nhiệm vụ, dự án. Trường hợp sử dụng vốn đầu tư công, đề nghị triển khai theo điểm 1 nêu trên; Trường hợp sử dụng nguồn vốn chi thường xuyên, đề nghị gửi phương án đề xuất phân bổ cho Bộ Tài chính để tổng hợp, báo cáo cấp có thẩm quyền xem xét, quyết định.</w:t>
      </w:r>
    </w:p>
    <w:p>
      <w:r>
        <w:t>Trong quá trình triển khai, trường hợp có khó khăn, vướng mắc, đề nghị phản ánh kịp thời về Bộ Kế hoạch và Đầu tư để phối hợp xử lý theo quy định./.</w:t>
      </w:r>
    </w:p>
    <w:p>
      <w:r>
        <w:t>Nơi nhận:</w:t>
      </w:r>
    </w:p>
    <w:p>
      <w:r>
        <w:t>- Như trên;</w:t>
      </w:r>
    </w:p>
    <w:p>
      <w:r>
        <w:t>- Thủ tướng Chính phủ (để b/c);</w:t>
      </w:r>
    </w:p>
    <w:p>
      <w:r>
        <w:t>- P.TTg Lê Minh Khái (để b/c);</w:t>
      </w:r>
    </w:p>
    <w:p>
      <w:r>
        <w:t>- VPCP;</w:t>
      </w:r>
    </w:p>
    <w:p>
      <w:r>
        <w:t>- Các Bộ: Y tế, VHTTDL, Tài chính;</w:t>
      </w:r>
    </w:p>
    <w:p>
      <w:r>
        <w:t>- TANDTC, VKSNDTC;</w:t>
      </w:r>
    </w:p>
    <w:p>
      <w:r>
        <w:t>- UBND tỉnh Quảng Trị;</w:t>
      </w:r>
    </w:p>
    <w:p>
      <w:r>
        <w:t>- Bộ KH&amp;ĐT: Cục QLĐKKD, Vụ QPAN;</w:t>
      </w:r>
    </w:p>
    <w:p>
      <w:r>
        <w:t>- Lưu: VT, TH.</w:t>
      </w:r>
    </w:p>
    <w:p>
      <w:r>
        <w:t>KT. BỘ TRƯỞNG</w:t>
      </w:r>
    </w:p>
    <w:p>
      <w:r>
        <w:t>THỨ TRƯỞNG</w:t>
      </w:r>
    </w:p>
    <w:p>
      <w:r>
        <w:t>Trần Duy Đông</w:t>
      </w:r>
    </w:p>
    <w:p>
      <w:r>
        <w:t>[1] Tại văn bản số 165/TANDTC-KHTC ngày 22/6/2023, Tòa án nhân tối cao đề xuất 270 tỷ đồng.</w:t>
      </w:r>
    </w:p>
    <w:p>
      <w:r>
        <w:t>[2] Tại văn bản số 2430/VKSTC-C3 ngày 21/6/2023, Viện Kiểm sát nhân dân tối cao đề xuất 279 tỷ đồng.</w:t>
      </w:r>
    </w:p>
    <w:p>
      <w:r>
        <w:t>[3] Tại văn bản số 3566/BYT-KH-TC ngày 12/6/2023, Bộ y tế đề xuất 415 tỷ đồng.</w:t>
      </w:r>
    </w:p>
    <w:p>
      <w:r>
        <w:t>[4] Tại văn bản số 2790/BVHTTDL-KHTC ngày 11/7/2023, Bộ Văn hóa, Thể thao và Du lịch đề xuất 35 tỷ đồng.</w:t>
      </w:r>
    </w:p>
    <w:p>
      <w:r>
        <w:t>[5] Tại văn bản số 1584/UBND-NC ngày 03/4/2024, Ủy ban nhân dân tỉnh Quảng Trị đề xuất 55,4 tỷ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