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3125/TCT-CS năm 2024 về chính sách thuế của các cơ sở giáo dục công lập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3125/TCT-CS</w:t>
      </w:r>
    </w:p>
    <w:p>
      <w:r>
        <w:t>V/v chính sách thuế.</w:t>
      </w:r>
    </w:p>
    <w:p>
      <w:r>
        <w:t>Hà Nội, ngày 19 tháng 7 năm 2024</w:t>
      </w:r>
    </w:p>
    <w:p>
      <w:r>
        <w:t>Kính gửi:</w:t>
      </w:r>
    </w:p>
    <w:p>
      <w:r>
        <w:t>- Cục Thuế thành phố Hà Nội;</w:t>
      </w:r>
    </w:p>
    <w:p>
      <w:r>
        <w:t>- Cục Thuế thành phố Hải Phòng.</w:t>
      </w:r>
    </w:p>
    <w:p>
      <w:r>
        <w:t>Tổng cục Thuế nhận được công văn số 27743/CTHN-TTKT3 ngày 14/5/2024 của Cục Thuế thành phố Hà Nội về thực hiện chính sách thuế của các cơ sở giáo dục công lập. Về vấn đề này, Tổng cục Thuế có ý kiến như sau:</w:t>
      </w:r>
    </w:p>
    <w:p>
      <w:r>
        <w:t>Ngày 28/11/2017, Văn phòng Chính phủ có Thông báo số 551/TB-VPCP thông báo ý kiến kết luận của Lãnh đạo Chính phủ về chính sách thuế đối với đơn vị sự nghiệp công lập trong lĩnh vực y tế, giáo dục và đào tạo:  “(1). Thuế đối với đơn vị sự nghiệp công lập thực hiện đúng quy định của pháp luật về thuế.”</w:t>
      </w:r>
    </w:p>
    <w:p>
      <w:r>
        <w:t>Căn cứ quy định tại các văn bản quy phạm pháp luật về thuế và thực hiện ý kiến của Lãnh đạo Chính phủ tại văn bản số 551/TB-VPCP ngày 28/11/2017 của Văn phòng Chính phủ, về chính sách thuế đối với đơn vị sự nghiệp công lập trong lĩnh vực giáo dục và đào tạo, Bộ Tài chính đã có các công văn hướng dẫn: công văn số 11391/BTC-TCT ngày 18/9/2020 gửi Kiểm toán Nhà nước và Bộ Giáo dục và Đào tạo; công văn số 1544/BTC-TCT ngày 17/02/2020 gửi Bộ Giao thông vận tải; công văn số 7616/BTC-CST ngày 12/7/2021 gửi Ủy ban nhân dân tỉnh Thừa Thiên Huế, công văn số 7874/BTC-CST ngày 16/7/2021 gửi Ủy ban Kiểm tra Tỉnh ủy Đồng Nai; công văn số 13387/BTC-CST ngày 04/12/2023 gửi Học viện Nông nghiệp Việt Nam. Tổng cục Thuế đã có công văn số 3002/TCT-CS ngày 28/7/2020 gửi Cục Thuế tỉnh Bình Phước và gửi Cục Thuế các tỉnh, thành phố trực thuộc Trung ương về chính sách thuế thu nhập doanh nghiệp đối với đơn vị sự nghiệp công lập trong lĩnh vực y tế, giáo dục  (bản sao công văn đính kèm).</w:t>
      </w:r>
    </w:p>
    <w:p>
      <w:r>
        <w:t>Đối với các vướng mắc về xử phạt vi phạm hành chính về hóa đơn của Cục Thuế Thành phố Hà Nội, Tổng cục Thuế sẽ ban hành công văn hướng dẫn trong ngành thuế.</w:t>
      </w:r>
    </w:p>
    <w:p>
      <w:r>
        <w:t>Hiện nay thực hiện Quyết định số 2114/QĐ-TTg ngày 16/12/2021 của Thủ tướng Chính phủ ban hành Kế hoạch thực hiện Kết luận số 19-KL/TW ngày 14/10/2021 của Bộ Chính trị và Đề án định hướng Chương trình xây dựng pháp luật nhiệm kỳ Quốc hội khóa XV, Bộ Tài chính đang thực hiện nghiên cứu, rà soát, đánh giá tổng thể Luật thuế thu nhập doanh nghiệp và xây dựng hồ sơ dự án sửa đổi Luật thuế thu nhập doanh nghiệp (trong đó có nội dung chính sách thuế đối với đơn vị sự nghiệp công lập) để báo cáo Chính phủ, Ủy ban Thường vụ Quốc hội xem xét sửa đổi, bổ sung theo Chương trình xây dựng luật, pháp lệnh của Quốc hội.</w:t>
      </w:r>
    </w:p>
    <w:p>
      <w:r>
        <w:t>Đề nghị Cục Thuế thành phố Hà Nội, Cục Thuế thành phố Hải Phòng hướng dẫn các đơn vị sự nghiệp công lập trong lĩnh vực giáo dục và đào tạo thực hiện kê khai, xác định nghĩa vụ thuế theo quy định của pháp luật thuế hiện hành./.</w:t>
      </w:r>
    </w:p>
    <w:p>
      <w:r>
        <w:t>Nơi nhận:</w:t>
      </w:r>
    </w:p>
    <w:p>
      <w:r>
        <w:t>- Như trên;</w:t>
      </w:r>
    </w:p>
    <w:p>
      <w:r>
        <w:t>- Phó TCTr Đặng Ngọc Minh (để b/c);</w:t>
      </w:r>
    </w:p>
    <w:p>
      <w:r>
        <w:t>- Vụ PC - TCT;</w:t>
      </w:r>
    </w:p>
    <w:p>
      <w:r>
        <w:t>- Website TCT;</w:t>
      </w:r>
    </w:p>
    <w:p>
      <w:r>
        <w:t>- Lưu: VT, CS(3b).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