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3115/BYT-KH-TC về bảo đảm công tác chăm sóc và bảo vệ sức khỏe cho nhân dân trong điều kiện nắng nóng, hạn hán, xâm nhập mặn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3115/BYT-KH-TC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3115/BYT-KH-TC</w:t>
      </w:r>
    </w:p>
    <w:p>
      <w:r>
        <w:t>V/v bảo đảm công tác chăm sóc và bảo vệ sức khỏe cho nhân dân trong điều kiện nắng nóng, hạn hán, xâm nhập mặn năm 2023</w:t>
      </w:r>
    </w:p>
    <w:p>
      <w:r>
        <w:t>Hà Nội, ngày 23 tháng 5 năm 2023</w:t>
      </w:r>
    </w:p>
    <w:p>
      <w:r>
        <w:t>Kính gửi:</w:t>
      </w:r>
    </w:p>
    <w:p>
      <w:r>
        <w:t>- Các đơn vị thuộc, trực thuộc Bộ Y tế;</w:t>
      </w:r>
    </w:p>
    <w:p>
      <w:r>
        <w:t>- Sở Y tế các tỉnh, thành phố trực thuộc Trung ương.</w:t>
      </w:r>
    </w:p>
    <w:p>
      <w:r>
        <w:t>Theo dự báo của Trung tâm dự báo khí tượng thủy văn Quốc gia, hiện tượng El Nino có khả năng cao xảy ra vào nửa cuối năm 2023, đồng thời với tình trạng thiếu hụt nguồn nước tại các hồ chứa lớn, nguy cơ xảy ra nắng nóng, hạn hán, thiếu nước nghiêm trọng trong thời gian tới, nhất là tại các khu vực Trung Bộ, Tây Nguyên và Đông Nam Bộ.</w:t>
      </w:r>
    </w:p>
    <w:p>
      <w:r>
        <w:t>Thực hiện Công điện số 397/CĐ-TTg ngày 13/5/2023 của Thủ tướng Chính phủ về việc chủ động triển khai các biện pháp cấp bách ứng phó với nguy cơ nắng nóng, hạn hán, thiếu nước, xâm nhập mặn; Để chủ động phòng chống tác hại của nắng nóng, hạn hán, xâm nhập mặn đối với sức khỏe, sinh hoạt của người dân, Bộ Y tế đề nghị Thủ trưởng các đơn vị thuộc, trực thuộc Bộ Y tế và Sở Y tế các tỉnh, thành phố khẩn trương thực hiện tốt những nội dung cụ thể như sau:</w:t>
      </w:r>
    </w:p>
    <w:p>
      <w:r>
        <w:t>1. Rà soát kế hoạch, phương án bảo đảm y tế ứng phó với tình hình nắng nóng kéo dài, hạn hán, xâm nhập mặn, thiếu nước sạch tại các địa phương, các cơ sở y tế trên địa bàn; đặc biệt chú trọng bảo đảm đủ nước sạch, vệ sinh cho sinh hoạt của cơ sở y tế và người dân.</w:t>
      </w:r>
    </w:p>
    <w:p>
      <w:r>
        <w:t>2. Rà soát các phương án phòng chống mưa lũ, lốc xoáy; tránh bùng phát dịch bệnh sau các đợt nắng nóng kéo dài, sẵn sàng xử lý khi có tình huống.</w:t>
      </w:r>
    </w:p>
    <w:p>
      <w:r>
        <w:t>3. Tăng cường công tác tuyên truyền, hướng dẫn người dân các biện pháp bảo đảm sức khỏe, phòng, chống say nắng, say nóng, uống đủ nước; hạn chế làm việc ngoài trời vào lúc cao điểm nắng nóng trong ngày; bảo đảm ăn, uống hợp vệ sinh. Tập huấn cho người dân biết cách phòng, chống và xử lý tại chỗ, ban đầu đối với các trường hợp say nóng, say nắng...</w:t>
      </w:r>
    </w:p>
    <w:p>
      <w:r>
        <w:t>4. Sở Y tế các tỉnh, thành phố và các đơn vị tổ chức trực ban, theo dõi chặt chẽ, cập nhật thông tin và gửi báo cáo nhanh về dự trữ thuốc, hóa chất và trang thiết bị y tế, kết quả triển khai công tác y tế ứng phó với tình hình nắng nóng, hạn hán và đề xuất yêu cầu về Thường trực Ban chỉ huy Phòng chống thiên tai và tìm kiếm cứu nạn Bộ Y tế.</w:t>
      </w:r>
    </w:p>
    <w:p>
      <w:r>
        <w:t>Mọi thông tin xin liên hệ Bộ Y tế (qua Văn phòng thường trực Ban chỉ huy phòng chống thiên tai và tìm kiếm cứu nạn) để kịp thời giải quyết. Địa chỉ số 138A Giảng Võ - Ba Đình - Hà Nội, Điện thoại 024.62732027, email: phongchongthientai@moh.gov.vn./.</w:t>
      </w:r>
    </w:p>
    <w:p>
      <w:r>
        <w:t>Nơi nhận:</w:t>
      </w:r>
    </w:p>
    <w:p>
      <w:r>
        <w:t>- Như trên;</w:t>
      </w:r>
    </w:p>
    <w:p>
      <w:r>
        <w:t>- Thủ tướng Chính phủ (để b/c);</w:t>
      </w:r>
    </w:p>
    <w:p>
      <w:r>
        <w:t>- BCĐ QG về PCTT (để b/c);</w:t>
      </w:r>
    </w:p>
    <w:p>
      <w:r>
        <w:t>- UBQG ƯPSC TT &amp; TKCN (để b/c);</w:t>
      </w:r>
    </w:p>
    <w:p>
      <w:r>
        <w:t>- Bộ trưởng (để b/c);</w:t>
      </w:r>
    </w:p>
    <w:p>
      <w:r>
        <w:t>- Các đ/c Thứ trưởng;</w:t>
      </w:r>
    </w:p>
    <w:p>
      <w:r>
        <w:t>- Thành viên BCH PCTT &amp;TKCN BYT;</w:t>
      </w:r>
    </w:p>
    <w:p>
      <w:r>
        <w:t>- Lưu: VT, KH-TC 1 .</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